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34DF" w14:textId="77777777" w:rsidR="00CD4641" w:rsidRPr="00CD4641" w:rsidRDefault="00CD4641" w:rsidP="00CD4641">
      <w:pPr>
        <w:spacing w:line="360" w:lineRule="auto"/>
        <w:jc w:val="center"/>
        <w:rPr>
          <w:rFonts w:eastAsia="Calibri" w:cs="Arial"/>
          <w:b/>
          <w:caps/>
          <w:lang w:val="es-CO"/>
        </w:rPr>
      </w:pPr>
    </w:p>
    <w:p w14:paraId="0FE55057" w14:textId="77777777" w:rsidR="00CD4641" w:rsidRPr="00CD4641" w:rsidRDefault="00CD4641" w:rsidP="00CD4641">
      <w:pPr>
        <w:spacing w:line="360" w:lineRule="auto"/>
        <w:jc w:val="center"/>
        <w:rPr>
          <w:rFonts w:eastAsia="Calibri" w:cs="Arial"/>
          <w:b/>
          <w:caps/>
          <w:lang w:val="es-CO"/>
        </w:rPr>
      </w:pPr>
    </w:p>
    <w:p w14:paraId="6B47E0DC" w14:textId="77777777" w:rsidR="00CD4641" w:rsidRPr="00885CDB" w:rsidRDefault="00CD4641" w:rsidP="00885CDB">
      <w:pPr>
        <w:spacing w:line="360" w:lineRule="auto"/>
        <w:jc w:val="center"/>
        <w:rPr>
          <w:rFonts w:ascii="Baskerville Old Face" w:eastAsia="Calibri" w:hAnsi="Baskerville Old Face" w:cs="Arial"/>
          <w:b/>
          <w:caps/>
          <w:sz w:val="40"/>
          <w:szCs w:val="40"/>
          <w:lang w:val="es-CO"/>
        </w:rPr>
      </w:pPr>
      <w:r w:rsidRPr="00CD4641">
        <w:rPr>
          <w:rFonts w:ascii="Baskerville Old Face" w:eastAsia="Calibri" w:hAnsi="Baskerville Old Face" w:cs="Arial"/>
          <w:b/>
          <w:caps/>
          <w:sz w:val="40"/>
          <w:szCs w:val="40"/>
          <w:lang w:val="es-CO"/>
        </w:rPr>
        <w:t>I.E. VILLA DEL SOCORRO</w:t>
      </w:r>
    </w:p>
    <w:p w14:paraId="3F8A4E29" w14:textId="77777777" w:rsidR="00CD4641" w:rsidRPr="00CD4641" w:rsidRDefault="00CD4641" w:rsidP="00CD4641">
      <w:pPr>
        <w:pBdr>
          <w:bottom w:val="single" w:sz="4" w:space="1" w:color="auto"/>
        </w:pBdr>
        <w:spacing w:line="360" w:lineRule="auto"/>
        <w:jc w:val="center"/>
        <w:rPr>
          <w:rFonts w:ascii="Baskerville Old Face" w:eastAsia="Calibri" w:hAnsi="Baskerville Old Face" w:cs="Arial"/>
          <w:b/>
          <w:sz w:val="40"/>
          <w:szCs w:val="40"/>
          <w:lang w:val="es-ES_tradnl" w:eastAsia="en-US"/>
        </w:rPr>
      </w:pPr>
      <w:r w:rsidRPr="00CD4641">
        <w:rPr>
          <w:rFonts w:ascii="Baskerville Old Face" w:eastAsia="Calibri" w:hAnsi="Baskerville Old Face" w:cs="Arial"/>
          <w:b/>
          <w:sz w:val="40"/>
          <w:szCs w:val="40"/>
          <w:lang w:val="es-ES_tradnl" w:eastAsia="en-US"/>
        </w:rPr>
        <w:t xml:space="preserve">PROYECTO PEDAGÓGICO </w:t>
      </w:r>
    </w:p>
    <w:p w14:paraId="37E546A6" w14:textId="77777777" w:rsidR="00CD4641" w:rsidRPr="00CD4641" w:rsidRDefault="00CD4641" w:rsidP="00CD4641">
      <w:pPr>
        <w:pBdr>
          <w:bottom w:val="single" w:sz="4" w:space="1" w:color="auto"/>
        </w:pBdr>
        <w:spacing w:line="360" w:lineRule="auto"/>
        <w:jc w:val="center"/>
        <w:rPr>
          <w:rFonts w:ascii="Baskerville Old Face" w:eastAsia="Calibri" w:hAnsi="Baskerville Old Face" w:cs="Arial"/>
          <w:b/>
          <w:sz w:val="40"/>
          <w:szCs w:val="40"/>
          <w:lang w:val="es-ES_tradnl" w:eastAsia="en-US"/>
        </w:rPr>
      </w:pPr>
      <w:r w:rsidRPr="00CD4641">
        <w:rPr>
          <w:rFonts w:ascii="Baskerville Old Face" w:eastAsia="Calibri" w:hAnsi="Baskerville Old Face" w:cs="Arial"/>
          <w:b/>
          <w:sz w:val="40"/>
          <w:szCs w:val="40"/>
          <w:lang w:val="es-ES_tradnl" w:eastAsia="en-US"/>
        </w:rPr>
        <w:t>UTILIZACIÓN Y APROVECHAMIENTO DEL TIEMPO LIBRE</w:t>
      </w:r>
    </w:p>
    <w:p w14:paraId="71D41A47" w14:textId="77777777" w:rsidR="00CD4641" w:rsidRPr="00CD4641" w:rsidRDefault="00CD4641" w:rsidP="00CD4641">
      <w:pPr>
        <w:spacing w:line="360" w:lineRule="auto"/>
        <w:jc w:val="center"/>
        <w:rPr>
          <w:rFonts w:ascii="Baskerville Old Face" w:eastAsia="Calibri" w:hAnsi="Baskerville Old Face" w:cs="Arial"/>
          <w:sz w:val="40"/>
          <w:szCs w:val="40"/>
          <w:lang w:val="es-ES_tradnl" w:eastAsia="en-US"/>
        </w:rPr>
      </w:pPr>
    </w:p>
    <w:p w14:paraId="71011D09" w14:textId="77777777" w:rsidR="00CD4641" w:rsidRPr="00CD4641" w:rsidRDefault="00CD4641" w:rsidP="00CD4641">
      <w:pPr>
        <w:spacing w:line="360" w:lineRule="auto"/>
        <w:jc w:val="center"/>
        <w:rPr>
          <w:rFonts w:ascii="Baskerville Old Face" w:eastAsia="Calibri" w:hAnsi="Baskerville Old Face" w:cs="Arial"/>
          <w:sz w:val="40"/>
          <w:szCs w:val="40"/>
          <w:lang w:val="es-ES_tradnl" w:eastAsia="en-US"/>
        </w:rPr>
      </w:pPr>
    </w:p>
    <w:p w14:paraId="52C3DD3A" w14:textId="77777777" w:rsidR="00CD4641" w:rsidRPr="00CD4641" w:rsidRDefault="00CD4641" w:rsidP="00885CDB">
      <w:pPr>
        <w:spacing w:after="200" w:line="360" w:lineRule="auto"/>
        <w:jc w:val="center"/>
        <w:rPr>
          <w:rFonts w:ascii="Baskerville Old Face" w:eastAsia="Calibri" w:hAnsi="Baskerville Old Face" w:cs="Arial"/>
          <w:noProof/>
          <w:sz w:val="40"/>
          <w:szCs w:val="40"/>
          <w:lang w:val="es-ES_tradnl" w:eastAsia="en-US"/>
        </w:rPr>
      </w:pPr>
      <w:r w:rsidRPr="00CD4641">
        <w:rPr>
          <w:rFonts w:ascii="Baskerville Old Face" w:eastAsia="Calibri" w:hAnsi="Baskerville Old Face" w:cs="Arial"/>
          <w:noProof/>
          <w:sz w:val="40"/>
          <w:szCs w:val="40"/>
          <w:lang w:val="en-US" w:eastAsia="en-US"/>
        </w:rPr>
        <w:drawing>
          <wp:inline distT="0" distB="0" distL="0" distR="0" wp14:anchorId="277517EA" wp14:editId="52232F4B">
            <wp:extent cx="2216122" cy="2819400"/>
            <wp:effectExtent l="19050" t="0" r="0" b="0"/>
            <wp:docPr id="2" name="Imagen 6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descr="ESCUDO"/>
                    <pic:cNvPicPr>
                      <a:picLocks noChangeAspect="1" noChangeArrowheads="1"/>
                    </pic:cNvPicPr>
                  </pic:nvPicPr>
                  <pic:blipFill>
                    <a:blip r:embed="rId8"/>
                    <a:srcRect/>
                    <a:stretch>
                      <a:fillRect/>
                    </a:stretch>
                  </pic:blipFill>
                  <pic:spPr bwMode="auto">
                    <a:xfrm>
                      <a:off x="0" y="0"/>
                      <a:ext cx="2217500" cy="2821153"/>
                    </a:xfrm>
                    <a:prstGeom prst="rect">
                      <a:avLst/>
                    </a:prstGeom>
                    <a:noFill/>
                    <a:ln w="9525">
                      <a:noFill/>
                      <a:miter lim="800000"/>
                      <a:headEnd/>
                      <a:tailEnd/>
                    </a:ln>
                  </pic:spPr>
                </pic:pic>
              </a:graphicData>
            </a:graphic>
          </wp:inline>
        </w:drawing>
      </w:r>
    </w:p>
    <w:p w14:paraId="3F0AD6C2" w14:textId="77777777" w:rsidR="00CD4641" w:rsidRPr="00CD4641" w:rsidRDefault="00CD4641" w:rsidP="00CD4641">
      <w:pPr>
        <w:spacing w:after="200" w:line="360" w:lineRule="auto"/>
        <w:jc w:val="center"/>
        <w:rPr>
          <w:rFonts w:ascii="Baskerville Old Face" w:eastAsia="Calibri" w:hAnsi="Baskerville Old Face" w:cs="Arial"/>
          <w:b/>
          <w:sz w:val="40"/>
          <w:szCs w:val="40"/>
          <w:lang w:val="es-ES_tradnl" w:eastAsia="en-US"/>
        </w:rPr>
      </w:pPr>
      <w:r w:rsidRPr="00CD4641">
        <w:rPr>
          <w:rFonts w:ascii="Baskerville Old Face" w:eastAsia="Calibri" w:hAnsi="Baskerville Old Face" w:cs="Arial"/>
          <w:b/>
          <w:sz w:val="40"/>
          <w:szCs w:val="40"/>
          <w:lang w:val="es-ES_tradnl" w:eastAsia="en-US"/>
        </w:rPr>
        <w:t>“Aquí formamos para vivir con dignidad”</w:t>
      </w:r>
    </w:p>
    <w:p w14:paraId="1DDD9E68" w14:textId="77777777" w:rsidR="00CD4641" w:rsidRPr="00CD4641" w:rsidRDefault="00FE3D57" w:rsidP="00CD4641">
      <w:pPr>
        <w:spacing w:after="200" w:line="360" w:lineRule="auto"/>
        <w:jc w:val="center"/>
        <w:rPr>
          <w:rFonts w:ascii="Baskerville Old Face" w:eastAsia="Calibri" w:hAnsi="Baskerville Old Face" w:cs="Arial"/>
          <w:b/>
          <w:sz w:val="40"/>
          <w:szCs w:val="40"/>
          <w:lang w:val="es-ES_tradnl" w:eastAsia="en-US"/>
        </w:rPr>
      </w:pPr>
      <w:r>
        <w:rPr>
          <w:rFonts w:ascii="Baskerville Old Face" w:eastAsia="Calibri" w:hAnsi="Baskerville Old Face" w:cs="Arial"/>
          <w:b/>
          <w:sz w:val="40"/>
          <w:szCs w:val="40"/>
          <w:lang w:val="es-ES_tradnl" w:eastAsia="en-US"/>
        </w:rPr>
        <w:t>2023</w:t>
      </w:r>
      <w:r w:rsidR="00CD4641" w:rsidRPr="00CD4641">
        <w:rPr>
          <w:rFonts w:ascii="Baskerville Old Face" w:eastAsia="Calibri" w:hAnsi="Baskerville Old Face" w:cs="Arial"/>
          <w:b/>
          <w:sz w:val="40"/>
          <w:szCs w:val="40"/>
          <w:lang w:val="es-ES_tradnl" w:eastAsia="en-US"/>
        </w:rPr>
        <w:br w:type="page"/>
      </w:r>
    </w:p>
    <w:p w14:paraId="5A12ABA9" w14:textId="77777777" w:rsidR="00CD4641" w:rsidRPr="00CD4641" w:rsidRDefault="00CD4641" w:rsidP="00CD4641">
      <w:pPr>
        <w:spacing w:line="360" w:lineRule="auto"/>
        <w:contextualSpacing/>
        <w:outlineLvl w:val="0"/>
        <w:rPr>
          <w:rFonts w:eastAsia="Calibri" w:cs="Arial"/>
          <w:b/>
          <w:lang w:eastAsia="en-US"/>
        </w:rPr>
      </w:pPr>
      <w:bookmarkStart w:id="0" w:name="_Toc474497700"/>
      <w:r w:rsidRPr="00CD4641">
        <w:rPr>
          <w:rFonts w:eastAsia="Calibri" w:cs="Arial"/>
          <w:b/>
          <w:lang w:eastAsia="en-US"/>
        </w:rPr>
        <w:lastRenderedPageBreak/>
        <w:t>TABLA DE CONTENIDO</w:t>
      </w:r>
      <w:bookmarkEnd w:id="0"/>
    </w:p>
    <w:sdt>
      <w:sdtPr>
        <w:rPr>
          <w:rFonts w:ascii="Calibri" w:eastAsia="Calibri" w:hAnsi="Calibri"/>
          <w:sz w:val="22"/>
          <w:szCs w:val="22"/>
          <w:lang w:eastAsia="en-US"/>
        </w:rPr>
        <w:id w:val="-1552608098"/>
        <w:docPartObj>
          <w:docPartGallery w:val="Table of Contents"/>
          <w:docPartUnique/>
        </w:docPartObj>
      </w:sdtPr>
      <w:sdtEndPr/>
      <w:sdtContent>
        <w:p w14:paraId="19504EDC" w14:textId="77777777" w:rsidR="00CD4641" w:rsidRPr="00CD4641" w:rsidRDefault="00CD4641" w:rsidP="00CD4641">
          <w:pPr>
            <w:keepNext/>
            <w:keepLines/>
            <w:spacing w:before="480" w:line="276" w:lineRule="auto"/>
            <w:jc w:val="left"/>
            <w:rPr>
              <w:rFonts w:asciiTheme="majorHAnsi" w:eastAsiaTheme="majorEastAsia" w:hAnsiTheme="majorHAnsi" w:cstheme="majorBidi"/>
              <w:b/>
              <w:bCs/>
              <w:noProof/>
              <w:color w:val="365F91" w:themeColor="accent1" w:themeShade="BF"/>
              <w:sz w:val="28"/>
              <w:szCs w:val="28"/>
              <w:lang w:val="es-CO" w:eastAsia="es-CO"/>
            </w:rPr>
          </w:pPr>
          <w:r w:rsidRPr="00CD4641">
            <w:rPr>
              <w:rFonts w:asciiTheme="majorHAnsi" w:eastAsiaTheme="majorEastAsia" w:hAnsiTheme="majorHAnsi" w:cstheme="majorBidi"/>
              <w:b/>
              <w:bCs/>
              <w:color w:val="365F91" w:themeColor="accent1" w:themeShade="BF"/>
              <w:sz w:val="28"/>
              <w:szCs w:val="28"/>
              <w:lang w:val="es-CO" w:eastAsia="es-CO"/>
            </w:rPr>
            <w:fldChar w:fldCharType="begin"/>
          </w:r>
          <w:r w:rsidRPr="00CD4641">
            <w:rPr>
              <w:rFonts w:asciiTheme="majorHAnsi" w:eastAsiaTheme="majorEastAsia" w:hAnsiTheme="majorHAnsi" w:cstheme="majorBidi"/>
              <w:b/>
              <w:bCs/>
              <w:color w:val="365F91" w:themeColor="accent1" w:themeShade="BF"/>
              <w:sz w:val="28"/>
              <w:szCs w:val="28"/>
              <w:lang w:val="es-CO" w:eastAsia="es-CO"/>
            </w:rPr>
            <w:instrText xml:space="preserve"> TOC \o "1-3" \h \z \u </w:instrText>
          </w:r>
          <w:r w:rsidRPr="00CD4641">
            <w:rPr>
              <w:rFonts w:asciiTheme="majorHAnsi" w:eastAsiaTheme="majorEastAsia" w:hAnsiTheme="majorHAnsi" w:cstheme="majorBidi"/>
              <w:b/>
              <w:bCs/>
              <w:color w:val="365F91" w:themeColor="accent1" w:themeShade="BF"/>
              <w:sz w:val="28"/>
              <w:szCs w:val="28"/>
              <w:lang w:val="es-CO" w:eastAsia="es-CO"/>
            </w:rPr>
            <w:fldChar w:fldCharType="separate"/>
          </w:r>
          <w:hyperlink w:anchor="_Toc474497700" w:history="1"/>
        </w:p>
        <w:p w14:paraId="38EE06F1" w14:textId="77777777" w:rsidR="00CD4641" w:rsidRPr="00CD4641" w:rsidRDefault="00D8789E" w:rsidP="00CD4641">
          <w:pPr>
            <w:tabs>
              <w:tab w:val="right" w:leader="dot" w:pos="9060"/>
            </w:tabs>
            <w:spacing w:after="100" w:line="276" w:lineRule="auto"/>
            <w:jc w:val="left"/>
            <w:rPr>
              <w:rFonts w:ascii="Calibri" w:eastAsia="Calibri" w:hAnsi="Calibri"/>
              <w:noProof/>
              <w:sz w:val="22"/>
              <w:szCs w:val="22"/>
              <w:lang w:val="es-ES_tradnl" w:eastAsia="en-US"/>
            </w:rPr>
          </w:pPr>
          <w:hyperlink w:anchor="_Toc474497701" w:history="1">
            <w:r w:rsidR="00CD4641" w:rsidRPr="00CD4641">
              <w:rPr>
                <w:rFonts w:eastAsia="Calibri" w:cs="Arial"/>
                <w:b/>
                <w:noProof/>
                <w:color w:val="0000FF" w:themeColor="hyperlink"/>
                <w:sz w:val="22"/>
                <w:szCs w:val="22"/>
                <w:u w:val="single"/>
                <w:lang w:val="es-ES_tradnl" w:eastAsia="en-US"/>
              </w:rPr>
              <w:t>1.  TÍTULO DEL PROYECTO</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_Toc474497701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3</w:t>
            </w:r>
            <w:r w:rsidR="00CD4641" w:rsidRPr="00CD4641">
              <w:rPr>
                <w:rFonts w:ascii="Calibri" w:eastAsia="Calibri" w:hAnsi="Calibri"/>
                <w:noProof/>
                <w:webHidden/>
                <w:sz w:val="22"/>
                <w:szCs w:val="22"/>
                <w:lang w:val="es-ES_tradnl" w:eastAsia="en-US"/>
              </w:rPr>
              <w:fldChar w:fldCharType="end"/>
            </w:r>
          </w:hyperlink>
        </w:p>
        <w:p w14:paraId="1E8D2E29" w14:textId="77777777" w:rsidR="00CD4641" w:rsidRPr="00CD4641" w:rsidRDefault="00D8789E" w:rsidP="00CD4641">
          <w:pPr>
            <w:tabs>
              <w:tab w:val="right" w:leader="dot" w:pos="9060"/>
            </w:tabs>
            <w:spacing w:after="100" w:line="276" w:lineRule="auto"/>
            <w:jc w:val="left"/>
            <w:rPr>
              <w:rFonts w:ascii="Calibri" w:eastAsia="Calibri" w:hAnsi="Calibri"/>
              <w:noProof/>
              <w:sz w:val="22"/>
              <w:szCs w:val="22"/>
              <w:lang w:val="es-ES_tradnl" w:eastAsia="en-US"/>
            </w:rPr>
          </w:pPr>
          <w:hyperlink w:anchor="_Toc474497702" w:history="1">
            <w:r w:rsidR="00CD4641" w:rsidRPr="00CD4641">
              <w:rPr>
                <w:rFonts w:eastAsia="Calibri" w:cs="Arial"/>
                <w:b/>
                <w:noProof/>
                <w:color w:val="0000FF" w:themeColor="hyperlink"/>
                <w:sz w:val="22"/>
                <w:szCs w:val="22"/>
                <w:u w:val="single"/>
                <w:lang w:val="es-ES_tradnl" w:eastAsia="en-US"/>
              </w:rPr>
              <w:t>2.  COORDINADOR DEL PROYECTO</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_Toc474497702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3</w:t>
            </w:r>
            <w:r w:rsidR="00CD4641" w:rsidRPr="00CD4641">
              <w:rPr>
                <w:rFonts w:ascii="Calibri" w:eastAsia="Calibri" w:hAnsi="Calibri"/>
                <w:noProof/>
                <w:webHidden/>
                <w:sz w:val="22"/>
                <w:szCs w:val="22"/>
                <w:lang w:val="es-ES_tradnl" w:eastAsia="en-US"/>
              </w:rPr>
              <w:fldChar w:fldCharType="end"/>
            </w:r>
          </w:hyperlink>
        </w:p>
        <w:p w14:paraId="29308FDF" w14:textId="77777777" w:rsidR="00CD4641" w:rsidRPr="00CD4641" w:rsidRDefault="00D8789E" w:rsidP="00CD4641">
          <w:pPr>
            <w:tabs>
              <w:tab w:val="right" w:leader="dot" w:pos="9060"/>
            </w:tabs>
            <w:spacing w:after="100" w:line="276" w:lineRule="auto"/>
            <w:jc w:val="left"/>
            <w:rPr>
              <w:rFonts w:ascii="Calibri" w:eastAsia="Calibri" w:hAnsi="Calibri"/>
              <w:noProof/>
              <w:sz w:val="22"/>
              <w:szCs w:val="22"/>
              <w:lang w:val="es-ES_tradnl" w:eastAsia="en-US"/>
            </w:rPr>
          </w:pPr>
          <w:hyperlink w:anchor="_Toc474497703" w:history="1">
            <w:r w:rsidR="00CD4641" w:rsidRPr="00CD4641">
              <w:rPr>
                <w:rFonts w:eastAsia="Calibri" w:cs="Arial"/>
                <w:b/>
                <w:noProof/>
                <w:color w:val="0000FF" w:themeColor="hyperlink"/>
                <w:sz w:val="22"/>
                <w:szCs w:val="22"/>
                <w:u w:val="single"/>
                <w:lang w:val="es-ES_tradnl" w:eastAsia="en-US"/>
              </w:rPr>
              <w:t>3. SIMBOLO Y EXPLICACIÒN</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_Toc474497703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3</w:t>
            </w:r>
            <w:r w:rsidR="00CD4641" w:rsidRPr="00CD4641">
              <w:rPr>
                <w:rFonts w:ascii="Calibri" w:eastAsia="Calibri" w:hAnsi="Calibri"/>
                <w:noProof/>
                <w:webHidden/>
                <w:sz w:val="22"/>
                <w:szCs w:val="22"/>
                <w:lang w:val="es-ES_tradnl" w:eastAsia="en-US"/>
              </w:rPr>
              <w:fldChar w:fldCharType="end"/>
            </w:r>
          </w:hyperlink>
        </w:p>
        <w:p w14:paraId="470C2199" w14:textId="77777777" w:rsidR="00CD4641" w:rsidRPr="00CD4641" w:rsidRDefault="00D8789E" w:rsidP="00CD4641">
          <w:pPr>
            <w:tabs>
              <w:tab w:val="right" w:leader="dot" w:pos="9060"/>
            </w:tabs>
            <w:spacing w:after="100" w:line="276" w:lineRule="auto"/>
            <w:jc w:val="left"/>
            <w:rPr>
              <w:rFonts w:ascii="Calibri" w:eastAsia="Calibri" w:hAnsi="Calibri"/>
              <w:noProof/>
              <w:sz w:val="22"/>
              <w:szCs w:val="22"/>
              <w:lang w:val="es-ES_tradnl" w:eastAsia="en-US"/>
            </w:rPr>
          </w:pPr>
          <w:hyperlink w:anchor="_Toc474497704" w:history="1">
            <w:r w:rsidR="00CD4641" w:rsidRPr="00CD4641">
              <w:rPr>
                <w:rFonts w:eastAsia="Calibri" w:cs="Arial"/>
                <w:b/>
                <w:noProof/>
                <w:color w:val="0000FF" w:themeColor="hyperlink"/>
                <w:sz w:val="22"/>
                <w:szCs w:val="22"/>
                <w:u w:val="single"/>
                <w:lang w:val="es-ES_tradnl" w:eastAsia="en-US"/>
              </w:rPr>
              <w:t>4.  RESEÑA HISTORICA DEL PROYECTO:</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_Toc474497704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4</w:t>
            </w:r>
            <w:r w:rsidR="00CD4641" w:rsidRPr="00CD4641">
              <w:rPr>
                <w:rFonts w:ascii="Calibri" w:eastAsia="Calibri" w:hAnsi="Calibri"/>
                <w:noProof/>
                <w:webHidden/>
                <w:sz w:val="22"/>
                <w:szCs w:val="22"/>
                <w:lang w:val="es-ES_tradnl" w:eastAsia="en-US"/>
              </w:rPr>
              <w:fldChar w:fldCharType="end"/>
            </w:r>
          </w:hyperlink>
        </w:p>
        <w:p w14:paraId="3771BE47" w14:textId="77777777" w:rsidR="00CD4641" w:rsidRPr="00CD4641" w:rsidRDefault="00D8789E" w:rsidP="00CD4641">
          <w:pPr>
            <w:tabs>
              <w:tab w:val="right" w:leader="dot" w:pos="9060"/>
            </w:tabs>
            <w:spacing w:after="100" w:line="276" w:lineRule="auto"/>
            <w:jc w:val="left"/>
            <w:rPr>
              <w:rFonts w:ascii="Calibri" w:eastAsia="Calibri" w:hAnsi="Calibri"/>
              <w:noProof/>
              <w:sz w:val="22"/>
              <w:szCs w:val="22"/>
              <w:lang w:val="es-ES_tradnl" w:eastAsia="en-US"/>
            </w:rPr>
          </w:pPr>
          <w:hyperlink w:anchor="_Toc474497705" w:history="1">
            <w:r w:rsidR="00CD4641" w:rsidRPr="00CD4641">
              <w:rPr>
                <w:rFonts w:eastAsia="Calibri" w:cs="Arial"/>
                <w:b/>
                <w:noProof/>
                <w:color w:val="0000FF" w:themeColor="hyperlink"/>
                <w:sz w:val="22"/>
                <w:szCs w:val="22"/>
                <w:u w:val="single"/>
                <w:lang w:val="es-ES_tradnl" w:eastAsia="en-US"/>
              </w:rPr>
              <w:t>5. CARACTERIZACIÓN DEL CONTEXTO</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_Toc474497705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6</w:t>
            </w:r>
            <w:r w:rsidR="00CD4641" w:rsidRPr="00CD4641">
              <w:rPr>
                <w:rFonts w:ascii="Calibri" w:eastAsia="Calibri" w:hAnsi="Calibri"/>
                <w:noProof/>
                <w:webHidden/>
                <w:sz w:val="22"/>
                <w:szCs w:val="22"/>
                <w:lang w:val="es-ES_tradnl" w:eastAsia="en-US"/>
              </w:rPr>
              <w:fldChar w:fldCharType="end"/>
            </w:r>
          </w:hyperlink>
        </w:p>
        <w:p w14:paraId="219D7F83" w14:textId="77777777" w:rsidR="00CD4641" w:rsidRPr="00CD4641" w:rsidRDefault="00D8789E" w:rsidP="00CD4641">
          <w:pPr>
            <w:tabs>
              <w:tab w:val="right" w:leader="dot" w:pos="9060"/>
            </w:tabs>
            <w:spacing w:after="100" w:line="276" w:lineRule="auto"/>
            <w:jc w:val="left"/>
            <w:rPr>
              <w:rFonts w:ascii="Calibri" w:eastAsia="Calibri" w:hAnsi="Calibri"/>
              <w:noProof/>
              <w:sz w:val="22"/>
              <w:szCs w:val="22"/>
              <w:lang w:val="es-ES_tradnl" w:eastAsia="en-US"/>
            </w:rPr>
          </w:pPr>
          <w:hyperlink w:anchor="_Toc474497706" w:history="1">
            <w:r w:rsidR="00CD4641" w:rsidRPr="00CD4641">
              <w:rPr>
                <w:rFonts w:eastAsia="Calibri" w:cs="Arial"/>
                <w:b/>
                <w:noProof/>
                <w:color w:val="0000FF" w:themeColor="hyperlink"/>
                <w:sz w:val="22"/>
                <w:szCs w:val="22"/>
                <w:u w:val="single"/>
                <w:lang w:val="es-ES_tradnl" w:eastAsia="en-US"/>
              </w:rPr>
              <w:t>6. JUSTIFICACIÓN</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_Toc474497706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8</w:t>
            </w:r>
            <w:r w:rsidR="00CD4641" w:rsidRPr="00CD4641">
              <w:rPr>
                <w:rFonts w:ascii="Calibri" w:eastAsia="Calibri" w:hAnsi="Calibri"/>
                <w:noProof/>
                <w:webHidden/>
                <w:sz w:val="22"/>
                <w:szCs w:val="22"/>
                <w:lang w:val="es-ES_tradnl" w:eastAsia="en-US"/>
              </w:rPr>
              <w:fldChar w:fldCharType="end"/>
            </w:r>
          </w:hyperlink>
        </w:p>
        <w:p w14:paraId="323196A3" w14:textId="77777777" w:rsidR="00CD4641" w:rsidRPr="00CD4641" w:rsidRDefault="00D8789E" w:rsidP="00CD4641">
          <w:pPr>
            <w:tabs>
              <w:tab w:val="right" w:leader="dot" w:pos="9060"/>
            </w:tabs>
            <w:spacing w:after="100" w:line="276" w:lineRule="auto"/>
            <w:jc w:val="left"/>
            <w:rPr>
              <w:rFonts w:ascii="Calibri" w:eastAsia="Calibri" w:hAnsi="Calibri"/>
              <w:noProof/>
              <w:sz w:val="22"/>
              <w:szCs w:val="22"/>
              <w:lang w:val="es-ES_tradnl" w:eastAsia="en-US"/>
            </w:rPr>
          </w:pPr>
          <w:hyperlink w:anchor="_Toc474497707" w:history="1">
            <w:r w:rsidR="00CD4641" w:rsidRPr="00CD4641">
              <w:rPr>
                <w:rFonts w:eastAsia="Calibri" w:cs="Arial"/>
                <w:b/>
                <w:noProof/>
                <w:color w:val="0000FF" w:themeColor="hyperlink"/>
                <w:sz w:val="22"/>
                <w:szCs w:val="22"/>
                <w:u w:val="single"/>
                <w:lang w:val="es-ES_tradnl" w:eastAsia="en-US"/>
              </w:rPr>
              <w:t>7.   OBJETIVO GENERAL:</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_Toc474497707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9</w:t>
            </w:r>
            <w:r w:rsidR="00CD4641" w:rsidRPr="00CD4641">
              <w:rPr>
                <w:rFonts w:ascii="Calibri" w:eastAsia="Calibri" w:hAnsi="Calibri"/>
                <w:noProof/>
                <w:webHidden/>
                <w:sz w:val="22"/>
                <w:szCs w:val="22"/>
                <w:lang w:val="es-ES_tradnl" w:eastAsia="en-US"/>
              </w:rPr>
              <w:fldChar w:fldCharType="end"/>
            </w:r>
          </w:hyperlink>
        </w:p>
        <w:p w14:paraId="336CC115" w14:textId="77777777" w:rsidR="00CD4641" w:rsidRPr="00CD4641" w:rsidRDefault="00D8789E" w:rsidP="00CD4641">
          <w:pPr>
            <w:tabs>
              <w:tab w:val="right" w:leader="dot" w:pos="9060"/>
            </w:tabs>
            <w:spacing w:after="100" w:line="276" w:lineRule="auto"/>
            <w:jc w:val="left"/>
            <w:rPr>
              <w:rFonts w:ascii="Calibri" w:eastAsia="Calibri" w:hAnsi="Calibri"/>
              <w:noProof/>
              <w:sz w:val="22"/>
              <w:szCs w:val="22"/>
              <w:lang w:val="es-ES_tradnl" w:eastAsia="en-US"/>
            </w:rPr>
          </w:pPr>
          <w:hyperlink w:anchor="_Toc474497708" w:history="1">
            <w:r w:rsidR="00CD4641" w:rsidRPr="00CD4641">
              <w:rPr>
                <w:rFonts w:eastAsia="Calibri" w:cs="Arial"/>
                <w:b/>
                <w:noProof/>
                <w:color w:val="0000FF" w:themeColor="hyperlink"/>
                <w:sz w:val="22"/>
                <w:szCs w:val="22"/>
                <w:u w:val="single"/>
                <w:lang w:val="es-ES_tradnl" w:eastAsia="en-US"/>
              </w:rPr>
              <w:t>8. OBJETIVO ESPECIFICO:</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_Toc474497708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10</w:t>
            </w:r>
            <w:r w:rsidR="00CD4641" w:rsidRPr="00CD4641">
              <w:rPr>
                <w:rFonts w:ascii="Calibri" w:eastAsia="Calibri" w:hAnsi="Calibri"/>
                <w:noProof/>
                <w:webHidden/>
                <w:sz w:val="22"/>
                <w:szCs w:val="22"/>
                <w:lang w:val="es-ES_tradnl" w:eastAsia="en-US"/>
              </w:rPr>
              <w:fldChar w:fldCharType="end"/>
            </w:r>
          </w:hyperlink>
        </w:p>
        <w:p w14:paraId="6E38229C" w14:textId="77777777" w:rsidR="00CD4641" w:rsidRPr="00CD4641" w:rsidRDefault="00D8789E" w:rsidP="00CD4641">
          <w:pPr>
            <w:tabs>
              <w:tab w:val="right" w:leader="dot" w:pos="9060"/>
            </w:tabs>
            <w:spacing w:after="100" w:line="276" w:lineRule="auto"/>
            <w:jc w:val="left"/>
            <w:rPr>
              <w:rFonts w:ascii="Calibri" w:eastAsia="Calibri" w:hAnsi="Calibri"/>
              <w:noProof/>
              <w:sz w:val="22"/>
              <w:szCs w:val="22"/>
              <w:lang w:val="es-ES_tradnl" w:eastAsia="en-US"/>
            </w:rPr>
          </w:pPr>
          <w:hyperlink w:anchor="_Toc474497709" w:history="1">
            <w:r w:rsidR="00CD4641" w:rsidRPr="00CD4641">
              <w:rPr>
                <w:rFonts w:eastAsia="Calibri" w:cs="Arial"/>
                <w:b/>
                <w:noProof/>
                <w:color w:val="0000FF" w:themeColor="hyperlink"/>
                <w:sz w:val="22"/>
                <w:szCs w:val="22"/>
                <w:u w:val="single"/>
                <w:lang w:val="es-ES_tradnl" w:eastAsia="en-US"/>
              </w:rPr>
              <w:t>9. ACCIONES A DESARROLLAR</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_Toc474497709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b/>
                <w:bCs/>
                <w:noProof/>
                <w:webHidden/>
                <w:sz w:val="22"/>
                <w:szCs w:val="22"/>
                <w:lang w:eastAsia="en-US"/>
              </w:rPr>
              <w:t>¡Error! Marcador no definido.</w:t>
            </w:r>
            <w:r w:rsidR="00CD4641" w:rsidRPr="00CD4641">
              <w:rPr>
                <w:rFonts w:ascii="Calibri" w:eastAsia="Calibri" w:hAnsi="Calibri"/>
                <w:noProof/>
                <w:webHidden/>
                <w:sz w:val="22"/>
                <w:szCs w:val="22"/>
                <w:lang w:val="es-ES_tradnl" w:eastAsia="en-US"/>
              </w:rPr>
              <w:fldChar w:fldCharType="end"/>
            </w:r>
          </w:hyperlink>
        </w:p>
        <w:p w14:paraId="7A94AEA8" w14:textId="77777777" w:rsidR="00CD4641" w:rsidRPr="00CD4641" w:rsidRDefault="00D8789E" w:rsidP="00CD4641">
          <w:pPr>
            <w:tabs>
              <w:tab w:val="right" w:leader="dot" w:pos="9060"/>
            </w:tabs>
            <w:spacing w:after="100" w:line="276" w:lineRule="auto"/>
            <w:jc w:val="left"/>
            <w:rPr>
              <w:rFonts w:ascii="Calibri" w:eastAsia="Calibri" w:hAnsi="Calibri"/>
              <w:noProof/>
              <w:sz w:val="22"/>
              <w:szCs w:val="22"/>
              <w:lang w:val="es-ES_tradnl" w:eastAsia="en-US"/>
            </w:rPr>
          </w:pPr>
          <w:hyperlink w:anchor="_Toc474497710" w:history="1">
            <w:r w:rsidR="00CD4641" w:rsidRPr="00CD4641">
              <w:rPr>
                <w:rFonts w:eastAsia="Calibri" w:cs="Arial"/>
                <w:b/>
                <w:noProof/>
                <w:color w:val="0000FF" w:themeColor="hyperlink"/>
                <w:sz w:val="22"/>
                <w:szCs w:val="22"/>
                <w:u w:val="single"/>
                <w:lang w:val="es-ES_tradnl" w:eastAsia="en-US"/>
              </w:rPr>
              <w:t>10. DESARROLLO DE LAS ACTIVIDADES:</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_Toc474497710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10</w:t>
            </w:r>
            <w:r w:rsidR="00CD4641" w:rsidRPr="00CD4641">
              <w:rPr>
                <w:rFonts w:ascii="Calibri" w:eastAsia="Calibri" w:hAnsi="Calibri"/>
                <w:noProof/>
                <w:webHidden/>
                <w:sz w:val="22"/>
                <w:szCs w:val="22"/>
                <w:lang w:val="es-ES_tradnl" w:eastAsia="en-US"/>
              </w:rPr>
              <w:fldChar w:fldCharType="end"/>
            </w:r>
          </w:hyperlink>
        </w:p>
        <w:p w14:paraId="34FD6A21" w14:textId="77777777" w:rsidR="00CD4641" w:rsidRPr="00CD4641" w:rsidRDefault="00D8789E" w:rsidP="00CD4641">
          <w:pPr>
            <w:tabs>
              <w:tab w:val="right" w:leader="dot" w:pos="9060"/>
            </w:tabs>
            <w:spacing w:after="100" w:line="276" w:lineRule="auto"/>
            <w:ind w:left="220"/>
            <w:jc w:val="left"/>
            <w:rPr>
              <w:rFonts w:ascii="Calibri" w:eastAsia="Calibri" w:hAnsi="Calibri"/>
              <w:noProof/>
              <w:sz w:val="22"/>
              <w:szCs w:val="22"/>
              <w:lang w:val="es-ES_tradnl" w:eastAsia="en-US"/>
            </w:rPr>
          </w:pPr>
          <w:hyperlink w:anchor="_Toc474497711" w:history="1">
            <w:r w:rsidR="00CD4641" w:rsidRPr="00CD4641">
              <w:rPr>
                <w:rFonts w:ascii="Calibri" w:eastAsia="Calibri" w:hAnsi="Calibri" w:cs="Arial"/>
                <w:noProof/>
                <w:color w:val="0000FF" w:themeColor="hyperlink"/>
                <w:sz w:val="22"/>
                <w:szCs w:val="22"/>
                <w:u w:val="single"/>
                <w:lang w:val="es-ES_tradnl" w:eastAsia="en-US"/>
              </w:rPr>
              <w:t>10.1. Festival Deportivo (Juegos interclases)</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_Toc474497711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11</w:t>
            </w:r>
            <w:r w:rsidR="00CD4641" w:rsidRPr="00CD4641">
              <w:rPr>
                <w:rFonts w:ascii="Calibri" w:eastAsia="Calibri" w:hAnsi="Calibri"/>
                <w:noProof/>
                <w:webHidden/>
                <w:sz w:val="22"/>
                <w:szCs w:val="22"/>
                <w:lang w:val="es-ES_tradnl" w:eastAsia="en-US"/>
              </w:rPr>
              <w:fldChar w:fldCharType="end"/>
            </w:r>
          </w:hyperlink>
        </w:p>
        <w:p w14:paraId="78DD3AA4" w14:textId="77777777" w:rsidR="00CD4641" w:rsidRPr="00CD4641" w:rsidRDefault="00D8789E" w:rsidP="00CD4641">
          <w:pPr>
            <w:tabs>
              <w:tab w:val="right" w:leader="dot" w:pos="9060"/>
            </w:tabs>
            <w:spacing w:after="100" w:line="276" w:lineRule="auto"/>
            <w:ind w:left="220"/>
            <w:jc w:val="left"/>
            <w:rPr>
              <w:rFonts w:ascii="Calibri" w:eastAsia="Calibri" w:hAnsi="Calibri"/>
              <w:noProof/>
              <w:sz w:val="22"/>
              <w:szCs w:val="22"/>
              <w:lang w:val="es-ES_tradnl" w:eastAsia="en-US"/>
            </w:rPr>
          </w:pPr>
          <w:hyperlink w:anchor="_Toc474497712" w:history="1">
            <w:r w:rsidR="00CD4641" w:rsidRPr="00CD4641">
              <w:rPr>
                <w:rFonts w:ascii="Calibri" w:eastAsia="Calibri" w:hAnsi="Calibri" w:cs="Arial"/>
                <w:noProof/>
                <w:color w:val="0000FF" w:themeColor="hyperlink"/>
                <w:sz w:val="22"/>
                <w:szCs w:val="22"/>
                <w:u w:val="single"/>
                <w:lang w:val="es-ES_tradnl" w:eastAsia="en-US"/>
              </w:rPr>
              <w:t>10.2. Muestras Folclóricas (Grupos de Danzas)</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_Toc474497712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12</w:t>
            </w:r>
            <w:r w:rsidR="00CD4641" w:rsidRPr="00CD4641">
              <w:rPr>
                <w:rFonts w:ascii="Calibri" w:eastAsia="Calibri" w:hAnsi="Calibri"/>
                <w:noProof/>
                <w:webHidden/>
                <w:sz w:val="22"/>
                <w:szCs w:val="22"/>
                <w:lang w:val="es-ES_tradnl" w:eastAsia="en-US"/>
              </w:rPr>
              <w:fldChar w:fldCharType="end"/>
            </w:r>
          </w:hyperlink>
        </w:p>
        <w:p w14:paraId="5A1FB0CB" w14:textId="77777777" w:rsidR="00CD4641" w:rsidRPr="00CD4641" w:rsidRDefault="00D8789E" w:rsidP="00CD4641">
          <w:pPr>
            <w:tabs>
              <w:tab w:val="right" w:leader="dot" w:pos="9060"/>
            </w:tabs>
            <w:spacing w:after="100" w:line="276" w:lineRule="auto"/>
            <w:ind w:left="220"/>
            <w:jc w:val="left"/>
            <w:rPr>
              <w:rFonts w:ascii="Calibri" w:eastAsia="Calibri" w:hAnsi="Calibri"/>
              <w:noProof/>
              <w:sz w:val="22"/>
              <w:szCs w:val="22"/>
              <w:lang w:val="es-ES_tradnl" w:eastAsia="en-US"/>
            </w:rPr>
          </w:pPr>
          <w:hyperlink w:anchor="_Toc474497713" w:history="1">
            <w:r w:rsidR="00CD4641" w:rsidRPr="00CD4641">
              <w:rPr>
                <w:rFonts w:ascii="Calibri" w:eastAsia="Calibri" w:hAnsi="Calibri" w:cs="Arial"/>
                <w:noProof/>
                <w:color w:val="0000FF" w:themeColor="hyperlink"/>
                <w:sz w:val="22"/>
                <w:szCs w:val="22"/>
                <w:u w:val="single"/>
                <w:lang w:val="es-ES_tradnl" w:eastAsia="en-US"/>
              </w:rPr>
              <w:t>10.3. Juegos Múltiples</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_Toc474497713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12</w:t>
            </w:r>
            <w:r w:rsidR="00CD4641" w:rsidRPr="00CD4641">
              <w:rPr>
                <w:rFonts w:ascii="Calibri" w:eastAsia="Calibri" w:hAnsi="Calibri"/>
                <w:noProof/>
                <w:webHidden/>
                <w:sz w:val="22"/>
                <w:szCs w:val="22"/>
                <w:lang w:val="es-ES_tradnl" w:eastAsia="en-US"/>
              </w:rPr>
              <w:fldChar w:fldCharType="end"/>
            </w:r>
          </w:hyperlink>
        </w:p>
        <w:p w14:paraId="0CCE4878" w14:textId="77777777" w:rsidR="00CD4641" w:rsidRPr="00CD4641" w:rsidRDefault="00D8789E" w:rsidP="00CD4641">
          <w:pPr>
            <w:tabs>
              <w:tab w:val="right" w:leader="dot" w:pos="9060"/>
            </w:tabs>
            <w:spacing w:after="100" w:line="276" w:lineRule="auto"/>
            <w:ind w:left="220"/>
            <w:jc w:val="left"/>
            <w:rPr>
              <w:rFonts w:ascii="Calibri" w:eastAsia="Calibri" w:hAnsi="Calibri"/>
              <w:noProof/>
              <w:sz w:val="22"/>
              <w:szCs w:val="22"/>
              <w:lang w:val="es-ES_tradnl" w:eastAsia="en-US"/>
            </w:rPr>
          </w:pPr>
          <w:hyperlink w:anchor="_Toc474497714" w:history="1">
            <w:r w:rsidR="00CD4641" w:rsidRPr="00CD4641">
              <w:rPr>
                <w:rFonts w:ascii="Calibri" w:eastAsia="Calibri" w:hAnsi="Calibri" w:cs="Arial"/>
                <w:noProof/>
                <w:color w:val="0000FF" w:themeColor="hyperlink"/>
                <w:sz w:val="22"/>
                <w:szCs w:val="22"/>
                <w:u w:val="single"/>
                <w:lang w:val="es-ES_tradnl" w:eastAsia="en-US"/>
              </w:rPr>
              <w:t>10.4. “Villa del Socorro le canta a Colombia”:</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_Toc474497714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13</w:t>
            </w:r>
            <w:r w:rsidR="00CD4641" w:rsidRPr="00CD4641">
              <w:rPr>
                <w:rFonts w:ascii="Calibri" w:eastAsia="Calibri" w:hAnsi="Calibri"/>
                <w:noProof/>
                <w:webHidden/>
                <w:sz w:val="22"/>
                <w:szCs w:val="22"/>
                <w:lang w:val="es-ES_tradnl" w:eastAsia="en-US"/>
              </w:rPr>
              <w:fldChar w:fldCharType="end"/>
            </w:r>
          </w:hyperlink>
        </w:p>
        <w:p w14:paraId="60BEEC92" w14:textId="77777777" w:rsidR="00CD4641" w:rsidRPr="00CD4641" w:rsidRDefault="00D8789E" w:rsidP="00CD4641">
          <w:pPr>
            <w:tabs>
              <w:tab w:val="right" w:leader="dot" w:pos="9060"/>
            </w:tabs>
            <w:spacing w:after="100" w:line="276" w:lineRule="auto"/>
            <w:ind w:left="220"/>
            <w:jc w:val="left"/>
            <w:rPr>
              <w:rFonts w:ascii="Calibri" w:eastAsia="Calibri" w:hAnsi="Calibri"/>
              <w:noProof/>
              <w:sz w:val="22"/>
              <w:szCs w:val="22"/>
              <w:lang w:val="es-ES_tradnl" w:eastAsia="en-US"/>
            </w:rPr>
          </w:pPr>
          <w:hyperlink w:anchor="_Toc474497715" w:history="1">
            <w:r w:rsidR="00CD4641" w:rsidRPr="00CD4641">
              <w:rPr>
                <w:rFonts w:ascii="Calibri" w:eastAsia="Calibri" w:hAnsi="Calibri" w:cs="Arial"/>
                <w:noProof/>
                <w:color w:val="0000FF" w:themeColor="hyperlink"/>
                <w:sz w:val="22"/>
                <w:szCs w:val="22"/>
                <w:u w:val="single"/>
                <w:lang w:val="es-ES_tradnl" w:eastAsia="en-US"/>
              </w:rPr>
              <w:t>10.5. Teatro</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_Toc474497715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13</w:t>
            </w:r>
            <w:r w:rsidR="00CD4641" w:rsidRPr="00CD4641">
              <w:rPr>
                <w:rFonts w:ascii="Calibri" w:eastAsia="Calibri" w:hAnsi="Calibri"/>
                <w:noProof/>
                <w:webHidden/>
                <w:sz w:val="22"/>
                <w:szCs w:val="22"/>
                <w:lang w:val="es-ES_tradnl" w:eastAsia="en-US"/>
              </w:rPr>
              <w:fldChar w:fldCharType="end"/>
            </w:r>
          </w:hyperlink>
        </w:p>
        <w:p w14:paraId="17869A19" w14:textId="77777777" w:rsidR="00CD4641" w:rsidRPr="00CD4641" w:rsidRDefault="00D8789E" w:rsidP="00CD4641">
          <w:pPr>
            <w:tabs>
              <w:tab w:val="right" w:leader="dot" w:pos="9060"/>
            </w:tabs>
            <w:spacing w:after="100" w:line="276" w:lineRule="auto"/>
            <w:ind w:left="220"/>
            <w:jc w:val="left"/>
            <w:rPr>
              <w:rFonts w:ascii="Calibri" w:eastAsia="Calibri" w:hAnsi="Calibri"/>
              <w:noProof/>
              <w:sz w:val="22"/>
              <w:szCs w:val="22"/>
              <w:lang w:val="es-ES_tradnl" w:eastAsia="en-US"/>
            </w:rPr>
          </w:pPr>
          <w:hyperlink w:anchor="_Toc474497716" w:history="1">
            <w:r w:rsidR="00CD4641" w:rsidRPr="00CD4641">
              <w:rPr>
                <w:rFonts w:ascii="Calibri" w:eastAsia="Calibri" w:hAnsi="Calibri" w:cs="Arial"/>
                <w:noProof/>
                <w:color w:val="0000FF" w:themeColor="hyperlink"/>
                <w:sz w:val="22"/>
                <w:szCs w:val="22"/>
                <w:u w:val="single"/>
                <w:lang w:val="es-ES_tradnl" w:eastAsia="en-US"/>
              </w:rPr>
              <w:t>10.6. Club Deportivo Villa del Socorro</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_Toc474497716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13</w:t>
            </w:r>
            <w:r w:rsidR="00CD4641" w:rsidRPr="00CD4641">
              <w:rPr>
                <w:rFonts w:ascii="Calibri" w:eastAsia="Calibri" w:hAnsi="Calibri"/>
                <w:noProof/>
                <w:webHidden/>
                <w:sz w:val="22"/>
                <w:szCs w:val="22"/>
                <w:lang w:val="es-ES_tradnl" w:eastAsia="en-US"/>
              </w:rPr>
              <w:fldChar w:fldCharType="end"/>
            </w:r>
          </w:hyperlink>
        </w:p>
        <w:p w14:paraId="21D26AA1" w14:textId="77777777" w:rsidR="00CD4641" w:rsidRPr="00CD4641" w:rsidRDefault="00D8789E" w:rsidP="00CD4641">
          <w:pPr>
            <w:tabs>
              <w:tab w:val="right" w:leader="dot" w:pos="9060"/>
            </w:tabs>
            <w:spacing w:after="100" w:line="276" w:lineRule="auto"/>
            <w:ind w:left="220"/>
            <w:jc w:val="left"/>
            <w:rPr>
              <w:rFonts w:ascii="Calibri" w:eastAsia="Calibri" w:hAnsi="Calibri"/>
              <w:noProof/>
              <w:sz w:val="22"/>
              <w:szCs w:val="22"/>
              <w:lang w:val="es-ES_tradnl" w:eastAsia="en-US"/>
            </w:rPr>
          </w:pPr>
          <w:hyperlink w:anchor="_Toc474497717" w:history="1">
            <w:r w:rsidR="00CD4641" w:rsidRPr="00CD4641">
              <w:rPr>
                <w:rFonts w:ascii="Calibri" w:eastAsia="Calibri" w:hAnsi="Calibri" w:cs="Arial"/>
                <w:noProof/>
                <w:color w:val="0000FF" w:themeColor="hyperlink"/>
                <w:sz w:val="22"/>
                <w:szCs w:val="22"/>
                <w:u w:val="single"/>
                <w:lang w:val="es-ES_tradnl" w:eastAsia="en-US"/>
              </w:rPr>
              <w:t>10.7. Semana del juego y la expresión teatral</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_Toc474497717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14</w:t>
            </w:r>
            <w:r w:rsidR="00CD4641" w:rsidRPr="00CD4641">
              <w:rPr>
                <w:rFonts w:ascii="Calibri" w:eastAsia="Calibri" w:hAnsi="Calibri"/>
                <w:noProof/>
                <w:webHidden/>
                <w:sz w:val="22"/>
                <w:szCs w:val="22"/>
                <w:lang w:val="es-ES_tradnl" w:eastAsia="en-US"/>
              </w:rPr>
              <w:fldChar w:fldCharType="end"/>
            </w:r>
          </w:hyperlink>
        </w:p>
        <w:p w14:paraId="20516926" w14:textId="77777777" w:rsidR="00CD4641" w:rsidRPr="00CD4641" w:rsidRDefault="00D8789E" w:rsidP="00CD4641">
          <w:pPr>
            <w:tabs>
              <w:tab w:val="right" w:leader="dot" w:pos="9060"/>
            </w:tabs>
            <w:spacing w:after="100" w:line="276" w:lineRule="auto"/>
            <w:ind w:left="220"/>
            <w:jc w:val="left"/>
            <w:rPr>
              <w:rFonts w:ascii="Calibri" w:eastAsia="Calibri" w:hAnsi="Calibri"/>
              <w:noProof/>
              <w:sz w:val="22"/>
              <w:szCs w:val="22"/>
              <w:lang w:val="es-ES_tradnl" w:eastAsia="en-US"/>
            </w:rPr>
          </w:pPr>
          <w:hyperlink w:anchor="_Toc474497718" w:history="1">
            <w:r w:rsidR="00CD4641" w:rsidRPr="00CD4641">
              <w:rPr>
                <w:rFonts w:ascii="Calibri" w:eastAsia="Calibri" w:hAnsi="Calibri" w:cs="Arial"/>
                <w:noProof/>
                <w:color w:val="0000FF" w:themeColor="hyperlink"/>
                <w:sz w:val="22"/>
                <w:szCs w:val="22"/>
                <w:u w:val="single"/>
                <w:lang w:val="es-ES_tradnl" w:eastAsia="en-US"/>
              </w:rPr>
              <w:t>10.8. Celebración de fechas especiales</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_Toc474497718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15</w:t>
            </w:r>
            <w:r w:rsidR="00CD4641" w:rsidRPr="00CD4641">
              <w:rPr>
                <w:rFonts w:ascii="Calibri" w:eastAsia="Calibri" w:hAnsi="Calibri"/>
                <w:noProof/>
                <w:webHidden/>
                <w:sz w:val="22"/>
                <w:szCs w:val="22"/>
                <w:lang w:val="es-ES_tradnl" w:eastAsia="en-US"/>
              </w:rPr>
              <w:fldChar w:fldCharType="end"/>
            </w:r>
          </w:hyperlink>
        </w:p>
        <w:p w14:paraId="6E3B954B" w14:textId="77777777" w:rsidR="00CD4641" w:rsidRPr="00CD4641" w:rsidRDefault="00D8789E" w:rsidP="00CD4641">
          <w:pPr>
            <w:tabs>
              <w:tab w:val="right" w:leader="dot" w:pos="9060"/>
            </w:tabs>
            <w:spacing w:after="100" w:line="276" w:lineRule="auto"/>
            <w:jc w:val="left"/>
            <w:rPr>
              <w:rFonts w:ascii="Calibri" w:eastAsia="Calibri" w:hAnsi="Calibri"/>
              <w:noProof/>
              <w:sz w:val="22"/>
              <w:szCs w:val="22"/>
              <w:lang w:val="es-ES_tradnl" w:eastAsia="en-US"/>
            </w:rPr>
          </w:pPr>
          <w:hyperlink w:anchor="_Toc474497719" w:history="1">
            <w:r w:rsidR="00CD4641" w:rsidRPr="00CD4641">
              <w:rPr>
                <w:rFonts w:eastAsia="Calibri" w:cs="Arial"/>
                <w:b/>
                <w:noProof/>
                <w:color w:val="0000FF" w:themeColor="hyperlink"/>
                <w:sz w:val="22"/>
                <w:szCs w:val="22"/>
                <w:u w:val="single"/>
                <w:lang w:val="es-ES_tradnl" w:eastAsia="en-US"/>
              </w:rPr>
              <w:t>11.  ESTRATEGIAS METODOLÓGICAS:</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_Toc474497719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16</w:t>
            </w:r>
            <w:r w:rsidR="00CD4641" w:rsidRPr="00CD4641">
              <w:rPr>
                <w:rFonts w:ascii="Calibri" w:eastAsia="Calibri" w:hAnsi="Calibri"/>
                <w:noProof/>
                <w:webHidden/>
                <w:sz w:val="22"/>
                <w:szCs w:val="22"/>
                <w:lang w:val="es-ES_tradnl" w:eastAsia="en-US"/>
              </w:rPr>
              <w:fldChar w:fldCharType="end"/>
            </w:r>
          </w:hyperlink>
        </w:p>
        <w:p w14:paraId="7EDB4AD0" w14:textId="77777777" w:rsidR="00CD4641" w:rsidRPr="00CD4641" w:rsidRDefault="00D8789E" w:rsidP="00CD4641">
          <w:pPr>
            <w:tabs>
              <w:tab w:val="right" w:leader="dot" w:pos="9060"/>
            </w:tabs>
            <w:spacing w:after="100" w:line="276" w:lineRule="auto"/>
            <w:jc w:val="left"/>
            <w:rPr>
              <w:rFonts w:ascii="Calibri" w:eastAsia="Calibri" w:hAnsi="Calibri"/>
              <w:noProof/>
              <w:sz w:val="22"/>
              <w:szCs w:val="22"/>
              <w:lang w:val="es-ES_tradnl" w:eastAsia="en-US"/>
            </w:rPr>
          </w:pPr>
          <w:hyperlink w:anchor="_Toc474497720" w:history="1">
            <w:r w:rsidR="00CD4641" w:rsidRPr="00CD4641">
              <w:rPr>
                <w:rFonts w:eastAsia="Calibri" w:cs="Arial"/>
                <w:b/>
                <w:noProof/>
                <w:color w:val="0000FF" w:themeColor="hyperlink"/>
                <w:sz w:val="22"/>
                <w:szCs w:val="22"/>
                <w:u w:val="single"/>
                <w:lang w:val="es-ES_tradnl" w:eastAsia="en-US"/>
              </w:rPr>
              <w:t>12.  TRANSVERSALIDAD</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_Toc474497720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16</w:t>
            </w:r>
            <w:r w:rsidR="00CD4641" w:rsidRPr="00CD4641">
              <w:rPr>
                <w:rFonts w:ascii="Calibri" w:eastAsia="Calibri" w:hAnsi="Calibri"/>
                <w:noProof/>
                <w:webHidden/>
                <w:sz w:val="22"/>
                <w:szCs w:val="22"/>
                <w:lang w:val="es-ES_tradnl" w:eastAsia="en-US"/>
              </w:rPr>
              <w:fldChar w:fldCharType="end"/>
            </w:r>
          </w:hyperlink>
        </w:p>
        <w:p w14:paraId="3DD21568" w14:textId="77777777" w:rsidR="00CD4641" w:rsidRPr="00CD4641" w:rsidRDefault="00D8789E" w:rsidP="00CD4641">
          <w:pPr>
            <w:tabs>
              <w:tab w:val="right" w:leader="dot" w:pos="9060"/>
            </w:tabs>
            <w:spacing w:after="100" w:line="276" w:lineRule="auto"/>
            <w:ind w:left="220"/>
            <w:jc w:val="left"/>
            <w:rPr>
              <w:rFonts w:ascii="Calibri" w:eastAsia="Calibri" w:hAnsi="Calibri"/>
              <w:noProof/>
              <w:sz w:val="22"/>
              <w:szCs w:val="22"/>
              <w:lang w:val="es-ES_tradnl" w:eastAsia="en-US"/>
            </w:rPr>
          </w:pPr>
          <w:hyperlink w:anchor="_Toc474497721" w:history="1">
            <w:r w:rsidR="00CD4641" w:rsidRPr="00CD4641">
              <w:rPr>
                <w:rFonts w:ascii="Calibri" w:eastAsia="Calibri" w:hAnsi="Calibri" w:cs="Arial"/>
                <w:noProof/>
                <w:color w:val="0000FF" w:themeColor="hyperlink"/>
                <w:sz w:val="22"/>
                <w:szCs w:val="22"/>
                <w:u w:val="single"/>
                <w:lang w:val="es-ES_tradnl" w:eastAsia="en-US"/>
              </w:rPr>
              <w:t>INTEGRACIÓN CON LAS ÁREAS</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_Toc474497721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16</w:t>
            </w:r>
            <w:r w:rsidR="00CD4641" w:rsidRPr="00CD4641">
              <w:rPr>
                <w:rFonts w:ascii="Calibri" w:eastAsia="Calibri" w:hAnsi="Calibri"/>
                <w:noProof/>
                <w:webHidden/>
                <w:sz w:val="22"/>
                <w:szCs w:val="22"/>
                <w:lang w:val="es-ES_tradnl" w:eastAsia="en-US"/>
              </w:rPr>
              <w:fldChar w:fldCharType="end"/>
            </w:r>
          </w:hyperlink>
        </w:p>
        <w:p w14:paraId="3F8C1CC2" w14:textId="77777777" w:rsidR="00CD4641" w:rsidRPr="00CD4641" w:rsidRDefault="00D8789E" w:rsidP="00CD4641">
          <w:pPr>
            <w:tabs>
              <w:tab w:val="right" w:leader="dot" w:pos="9060"/>
            </w:tabs>
            <w:spacing w:after="100" w:line="276" w:lineRule="auto"/>
            <w:jc w:val="left"/>
            <w:rPr>
              <w:rFonts w:ascii="Calibri" w:eastAsia="Calibri" w:hAnsi="Calibri"/>
              <w:noProof/>
              <w:sz w:val="22"/>
              <w:szCs w:val="22"/>
              <w:lang w:val="es-ES_tradnl" w:eastAsia="en-US"/>
            </w:rPr>
          </w:pPr>
          <w:hyperlink w:anchor="_Toc474497722" w:history="1">
            <w:r w:rsidR="00CD4641" w:rsidRPr="00CD4641">
              <w:rPr>
                <w:rFonts w:eastAsia="Calibri" w:cs="Arial"/>
                <w:b/>
                <w:noProof/>
                <w:color w:val="0000FF" w:themeColor="hyperlink"/>
                <w:sz w:val="22"/>
                <w:szCs w:val="22"/>
                <w:u w:val="single"/>
                <w:lang w:val="es-ES_tradnl" w:eastAsia="en-US"/>
              </w:rPr>
              <w:t>13. REGLAMENTO INTERNO</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_Toc474497722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17</w:t>
            </w:r>
            <w:r w:rsidR="00CD4641" w:rsidRPr="00CD4641">
              <w:rPr>
                <w:rFonts w:ascii="Calibri" w:eastAsia="Calibri" w:hAnsi="Calibri"/>
                <w:noProof/>
                <w:webHidden/>
                <w:sz w:val="22"/>
                <w:szCs w:val="22"/>
                <w:lang w:val="es-ES_tradnl" w:eastAsia="en-US"/>
              </w:rPr>
              <w:fldChar w:fldCharType="end"/>
            </w:r>
          </w:hyperlink>
        </w:p>
        <w:p w14:paraId="7D38207B" w14:textId="77777777" w:rsidR="00CD4641" w:rsidRPr="00CD4641" w:rsidRDefault="00D8789E" w:rsidP="00CD4641">
          <w:pPr>
            <w:tabs>
              <w:tab w:val="right" w:leader="dot" w:pos="9060"/>
            </w:tabs>
            <w:spacing w:after="100" w:line="276" w:lineRule="auto"/>
            <w:jc w:val="left"/>
            <w:rPr>
              <w:rFonts w:ascii="Calibri" w:eastAsia="Calibri" w:hAnsi="Calibri"/>
              <w:noProof/>
              <w:sz w:val="22"/>
              <w:szCs w:val="22"/>
              <w:lang w:val="es-ES_tradnl" w:eastAsia="en-US"/>
            </w:rPr>
          </w:pPr>
          <w:hyperlink w:anchor="_Toc474497723" w:history="1">
            <w:r w:rsidR="00CD4641" w:rsidRPr="00CD4641">
              <w:rPr>
                <w:rFonts w:eastAsia="Calibri" w:cs="Arial"/>
                <w:b/>
                <w:noProof/>
                <w:color w:val="0000FF" w:themeColor="hyperlink"/>
                <w:sz w:val="22"/>
                <w:szCs w:val="22"/>
                <w:u w:val="single"/>
                <w:lang w:val="es-ES_tradnl" w:eastAsia="en-US"/>
              </w:rPr>
              <w:t>14. POTENCIAL HUMANO E INVENTARIO DE RECURSOS</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_Toc474497723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18</w:t>
            </w:r>
            <w:r w:rsidR="00CD4641" w:rsidRPr="00CD4641">
              <w:rPr>
                <w:rFonts w:ascii="Calibri" w:eastAsia="Calibri" w:hAnsi="Calibri"/>
                <w:noProof/>
                <w:webHidden/>
                <w:sz w:val="22"/>
                <w:szCs w:val="22"/>
                <w:lang w:val="es-ES_tradnl" w:eastAsia="en-US"/>
              </w:rPr>
              <w:fldChar w:fldCharType="end"/>
            </w:r>
          </w:hyperlink>
        </w:p>
        <w:p w14:paraId="6D42FF00" w14:textId="77777777" w:rsidR="00CD4641" w:rsidRPr="00CD4641" w:rsidRDefault="00D8789E" w:rsidP="00CD4641">
          <w:pPr>
            <w:tabs>
              <w:tab w:val="right" w:leader="dot" w:pos="9060"/>
            </w:tabs>
            <w:spacing w:after="100" w:line="276" w:lineRule="auto"/>
            <w:jc w:val="left"/>
            <w:rPr>
              <w:rFonts w:ascii="Calibri" w:eastAsia="Calibri" w:hAnsi="Calibri"/>
              <w:noProof/>
              <w:sz w:val="22"/>
              <w:szCs w:val="22"/>
              <w:lang w:val="es-ES_tradnl" w:eastAsia="en-US"/>
            </w:rPr>
          </w:pPr>
          <w:hyperlink w:anchor="_Toc474497724" w:history="1">
            <w:r w:rsidR="00CD4641" w:rsidRPr="00CD4641">
              <w:rPr>
                <w:rFonts w:eastAsia="Calibri" w:cs="Arial"/>
                <w:b/>
                <w:noProof/>
                <w:color w:val="0000FF" w:themeColor="hyperlink"/>
                <w:sz w:val="22"/>
                <w:szCs w:val="22"/>
                <w:u w:val="single"/>
                <w:lang w:val="es-ES_tradnl" w:eastAsia="en-US"/>
              </w:rPr>
              <w:t>15. ANEXOS</w:t>
            </w:r>
            <w:r w:rsidR="00CD4641" w:rsidRPr="00CD4641">
              <w:rPr>
                <w:rFonts w:ascii="Calibri" w:eastAsia="Calibri" w:hAnsi="Calibri"/>
                <w:noProof/>
                <w:webHidden/>
                <w:sz w:val="22"/>
                <w:szCs w:val="22"/>
                <w:lang w:val="es-ES_tradnl" w:eastAsia="en-US"/>
              </w:rPr>
              <w:tab/>
            </w:r>
            <w:r w:rsidR="00CD4641" w:rsidRPr="00CD4641">
              <w:rPr>
                <w:rFonts w:ascii="Calibri" w:eastAsia="Calibri" w:hAnsi="Calibri"/>
                <w:noProof/>
                <w:webHidden/>
                <w:sz w:val="22"/>
                <w:szCs w:val="22"/>
                <w:lang w:val="es-ES_tradnl" w:eastAsia="en-US"/>
              </w:rPr>
              <w:fldChar w:fldCharType="begin"/>
            </w:r>
            <w:r w:rsidR="00CD4641" w:rsidRPr="00CD4641">
              <w:rPr>
                <w:rFonts w:ascii="Calibri" w:eastAsia="Calibri" w:hAnsi="Calibri"/>
                <w:noProof/>
                <w:webHidden/>
                <w:sz w:val="22"/>
                <w:szCs w:val="22"/>
                <w:lang w:val="es-ES_tradnl" w:eastAsia="en-US"/>
              </w:rPr>
              <w:instrText xml:space="preserve"> PAGEREF _Toc474497724 \h </w:instrText>
            </w:r>
            <w:r w:rsidR="00CD4641" w:rsidRPr="00CD4641">
              <w:rPr>
                <w:rFonts w:ascii="Calibri" w:eastAsia="Calibri" w:hAnsi="Calibri"/>
                <w:noProof/>
                <w:webHidden/>
                <w:sz w:val="22"/>
                <w:szCs w:val="22"/>
                <w:lang w:val="es-ES_tradnl" w:eastAsia="en-US"/>
              </w:rPr>
            </w:r>
            <w:r w:rsidR="00CD4641" w:rsidRPr="00CD4641">
              <w:rPr>
                <w:rFonts w:ascii="Calibri" w:eastAsia="Calibri" w:hAnsi="Calibri"/>
                <w:noProof/>
                <w:webHidden/>
                <w:sz w:val="22"/>
                <w:szCs w:val="22"/>
                <w:lang w:val="es-ES_tradnl" w:eastAsia="en-US"/>
              </w:rPr>
              <w:fldChar w:fldCharType="separate"/>
            </w:r>
            <w:r w:rsidR="00CD4641" w:rsidRPr="00CD4641">
              <w:rPr>
                <w:rFonts w:ascii="Calibri" w:eastAsia="Calibri" w:hAnsi="Calibri"/>
                <w:noProof/>
                <w:webHidden/>
                <w:sz w:val="22"/>
                <w:szCs w:val="22"/>
                <w:lang w:val="es-ES_tradnl" w:eastAsia="en-US"/>
              </w:rPr>
              <w:t>19</w:t>
            </w:r>
            <w:r w:rsidR="00CD4641" w:rsidRPr="00CD4641">
              <w:rPr>
                <w:rFonts w:ascii="Calibri" w:eastAsia="Calibri" w:hAnsi="Calibri"/>
                <w:noProof/>
                <w:webHidden/>
                <w:sz w:val="22"/>
                <w:szCs w:val="22"/>
                <w:lang w:val="es-ES_tradnl" w:eastAsia="en-US"/>
              </w:rPr>
              <w:fldChar w:fldCharType="end"/>
            </w:r>
          </w:hyperlink>
        </w:p>
        <w:p w14:paraId="3E3D87A1" w14:textId="77777777" w:rsidR="00CD4641" w:rsidRPr="00CD4641" w:rsidRDefault="00CD4641" w:rsidP="00CD4641">
          <w:pPr>
            <w:spacing w:after="200" w:line="276" w:lineRule="auto"/>
            <w:jc w:val="left"/>
            <w:rPr>
              <w:rFonts w:ascii="Calibri" w:eastAsia="Calibri" w:hAnsi="Calibri"/>
              <w:sz w:val="22"/>
              <w:szCs w:val="22"/>
              <w:lang w:val="es-ES_tradnl" w:eastAsia="en-US"/>
            </w:rPr>
          </w:pPr>
          <w:r w:rsidRPr="00CD4641">
            <w:rPr>
              <w:rFonts w:ascii="Calibri" w:eastAsia="Calibri" w:hAnsi="Calibri"/>
              <w:b/>
              <w:bCs/>
              <w:sz w:val="22"/>
              <w:szCs w:val="22"/>
              <w:lang w:eastAsia="en-US"/>
            </w:rPr>
            <w:fldChar w:fldCharType="end"/>
          </w:r>
        </w:p>
      </w:sdtContent>
    </w:sdt>
    <w:p w14:paraId="5989033A" w14:textId="77777777" w:rsidR="00CD4641" w:rsidRPr="00CD4641" w:rsidRDefault="00CD4641" w:rsidP="00CD4641">
      <w:pPr>
        <w:jc w:val="left"/>
        <w:rPr>
          <w:rFonts w:eastAsia="Calibri" w:cs="Arial"/>
          <w:b/>
          <w:lang w:eastAsia="en-US"/>
        </w:rPr>
      </w:pPr>
      <w:r w:rsidRPr="00CD4641">
        <w:rPr>
          <w:rFonts w:eastAsia="Calibri" w:cs="Arial"/>
          <w:b/>
          <w:lang w:val="es-ES_tradnl" w:eastAsia="en-US"/>
        </w:rPr>
        <w:br w:type="page"/>
      </w:r>
    </w:p>
    <w:p w14:paraId="784DBCCE" w14:textId="77777777" w:rsidR="00CD4641" w:rsidRPr="00CD4641" w:rsidRDefault="00CD4641" w:rsidP="00CD4641">
      <w:pPr>
        <w:spacing w:after="200" w:line="276" w:lineRule="auto"/>
        <w:jc w:val="left"/>
        <w:rPr>
          <w:rFonts w:ascii="Calibri" w:eastAsia="Calibri" w:hAnsi="Calibri"/>
          <w:sz w:val="22"/>
          <w:szCs w:val="22"/>
          <w:lang w:val="es-ES_tradnl" w:eastAsia="en-US"/>
        </w:rPr>
      </w:pPr>
    </w:p>
    <w:p w14:paraId="59512AE3" w14:textId="77777777" w:rsidR="00CD4641" w:rsidRPr="00CD4641" w:rsidRDefault="00CD4641" w:rsidP="00CD4641">
      <w:pPr>
        <w:spacing w:after="200" w:line="276" w:lineRule="auto"/>
        <w:jc w:val="left"/>
        <w:rPr>
          <w:rFonts w:ascii="Calibri" w:eastAsia="Calibri" w:hAnsi="Calibri"/>
          <w:sz w:val="22"/>
          <w:szCs w:val="22"/>
          <w:lang w:val="es-ES_tradnl" w:eastAsia="en-US"/>
        </w:rPr>
      </w:pPr>
    </w:p>
    <w:p w14:paraId="19E730A4" w14:textId="77777777" w:rsidR="00CD4641" w:rsidRPr="00CD4641" w:rsidRDefault="00CD4641" w:rsidP="00CD4641">
      <w:pPr>
        <w:spacing w:line="360" w:lineRule="auto"/>
        <w:contextualSpacing/>
        <w:outlineLvl w:val="0"/>
        <w:rPr>
          <w:rFonts w:eastAsia="Calibri" w:cs="Arial"/>
          <w:b/>
          <w:lang w:eastAsia="en-US"/>
        </w:rPr>
      </w:pPr>
      <w:bookmarkStart w:id="1" w:name="_Toc474497701"/>
      <w:r w:rsidRPr="00CD4641">
        <w:rPr>
          <w:rFonts w:eastAsia="Calibri" w:cs="Arial"/>
          <w:b/>
          <w:lang w:eastAsia="en-US"/>
        </w:rPr>
        <w:t>1.  TÍTULO DEL PROYECTO</w:t>
      </w:r>
      <w:bookmarkEnd w:id="1"/>
    </w:p>
    <w:p w14:paraId="5541C5D0" w14:textId="77777777" w:rsidR="00CD4641" w:rsidRPr="00CD4641" w:rsidRDefault="00CD4641" w:rsidP="00CD4641">
      <w:pPr>
        <w:spacing w:after="200" w:line="276" w:lineRule="auto"/>
        <w:jc w:val="left"/>
        <w:rPr>
          <w:rFonts w:ascii="Calibri" w:eastAsia="Calibri" w:hAnsi="Calibri"/>
          <w:sz w:val="22"/>
          <w:szCs w:val="22"/>
          <w:lang w:val="es-ES_tradnl" w:eastAsia="en-US"/>
        </w:rPr>
      </w:pPr>
    </w:p>
    <w:p w14:paraId="574EAC48" w14:textId="77777777" w:rsidR="00CD4641" w:rsidRPr="00CD4641" w:rsidRDefault="00CD4641" w:rsidP="00CD4641">
      <w:pPr>
        <w:spacing w:line="360" w:lineRule="auto"/>
        <w:jc w:val="center"/>
        <w:rPr>
          <w:rFonts w:eastAsia="Calibri" w:cs="Arial"/>
          <w:b/>
          <w:lang w:val="es-ES_tradnl" w:eastAsia="en-US" w:bidi="he-IL"/>
        </w:rPr>
      </w:pPr>
      <w:r w:rsidRPr="00CD4641">
        <w:rPr>
          <w:rFonts w:eastAsia="Calibri" w:cs="Arial"/>
          <w:b/>
          <w:lang w:val="es-ES_tradnl" w:eastAsia="en-US" w:bidi="he-IL"/>
        </w:rPr>
        <w:t>PROYECTO PEDAGÓGICO INSTITUCIONAL OBLIGATORIO DEUTILIZACIÓN Y APROVECHAMIENTO DEL TIEMPO LIBRE DE LOS ESTUDIANTES.</w:t>
      </w:r>
    </w:p>
    <w:p w14:paraId="00341955" w14:textId="77777777" w:rsidR="00CD4641" w:rsidRPr="00CD4641" w:rsidRDefault="00CD4641" w:rsidP="00CD4641">
      <w:pPr>
        <w:spacing w:line="360" w:lineRule="auto"/>
        <w:jc w:val="left"/>
        <w:rPr>
          <w:rFonts w:eastAsia="Calibri" w:cs="Arial"/>
          <w:lang w:val="es-ES_tradnl" w:eastAsia="en-US"/>
        </w:rPr>
      </w:pPr>
    </w:p>
    <w:p w14:paraId="69BC76D1" w14:textId="77777777" w:rsidR="00CD4641" w:rsidRPr="00CD4641" w:rsidRDefault="00CD4641" w:rsidP="00CD4641">
      <w:pPr>
        <w:spacing w:line="360" w:lineRule="auto"/>
        <w:contextualSpacing/>
        <w:outlineLvl w:val="0"/>
        <w:rPr>
          <w:rFonts w:eastAsia="Calibri" w:cs="Arial"/>
          <w:b/>
          <w:lang w:eastAsia="en-US"/>
        </w:rPr>
      </w:pPr>
      <w:bookmarkStart w:id="2" w:name="_Toc474497702"/>
      <w:r w:rsidRPr="00CD4641">
        <w:rPr>
          <w:rFonts w:eastAsia="Calibri" w:cs="Arial"/>
          <w:b/>
          <w:lang w:eastAsia="en-US"/>
        </w:rPr>
        <w:t>2.  COORDINADOR DEL PROYECT</w:t>
      </w:r>
      <w:bookmarkEnd w:id="2"/>
      <w:r w:rsidRPr="00CD4641">
        <w:rPr>
          <w:rFonts w:eastAsia="Calibri" w:cs="Arial"/>
          <w:b/>
          <w:lang w:eastAsia="en-US"/>
        </w:rPr>
        <w:t>O</w:t>
      </w:r>
      <w:r w:rsidR="00D23171">
        <w:rPr>
          <w:rFonts w:eastAsia="Calibri" w:cs="Arial"/>
          <w:b/>
          <w:lang w:eastAsia="en-US"/>
        </w:rPr>
        <w:t xml:space="preserve">: </w:t>
      </w:r>
      <w:r w:rsidRPr="00CD4641">
        <w:rPr>
          <w:rFonts w:eastAsia="Calibri" w:cs="Arial"/>
          <w:b/>
          <w:lang w:eastAsia="en-US"/>
        </w:rPr>
        <w:t>JUAN CARLOS</w:t>
      </w:r>
      <w:r w:rsidR="00885CDB">
        <w:rPr>
          <w:rFonts w:eastAsia="Calibri" w:cs="Arial"/>
          <w:b/>
          <w:lang w:eastAsia="en-US"/>
        </w:rPr>
        <w:t xml:space="preserve"> </w:t>
      </w:r>
      <w:proofErr w:type="gramStart"/>
      <w:r w:rsidR="00885CDB">
        <w:rPr>
          <w:rFonts w:eastAsia="Calibri" w:cs="Arial"/>
          <w:b/>
          <w:lang w:eastAsia="en-US"/>
        </w:rPr>
        <w:t xml:space="preserve">SALAZAR </w:t>
      </w:r>
      <w:r w:rsidRPr="00CD4641">
        <w:rPr>
          <w:rFonts w:eastAsia="Calibri" w:cs="Arial"/>
          <w:b/>
          <w:lang w:eastAsia="en-US"/>
        </w:rPr>
        <w:t xml:space="preserve"> VILLA</w:t>
      </w:r>
      <w:proofErr w:type="gramEnd"/>
    </w:p>
    <w:p w14:paraId="7E271ED1" w14:textId="77777777" w:rsidR="00CD4641" w:rsidRPr="00CD4641" w:rsidRDefault="00CD4641" w:rsidP="00CD4641">
      <w:pPr>
        <w:spacing w:line="360" w:lineRule="auto"/>
        <w:rPr>
          <w:rFonts w:eastAsia="Calibri" w:cs="Arial"/>
          <w:lang w:val="es-ES_tradnl" w:eastAsia="en-US"/>
        </w:rPr>
      </w:pPr>
    </w:p>
    <w:p w14:paraId="3DD63FEC" w14:textId="77777777" w:rsidR="00CD4641" w:rsidRPr="00CD4641" w:rsidRDefault="00CD4641" w:rsidP="00CD4641">
      <w:pPr>
        <w:spacing w:line="360" w:lineRule="auto"/>
        <w:contextualSpacing/>
        <w:outlineLvl w:val="0"/>
        <w:rPr>
          <w:rFonts w:eastAsia="Calibri" w:cs="Arial"/>
          <w:b/>
          <w:lang w:eastAsia="en-US"/>
        </w:rPr>
      </w:pPr>
      <w:bookmarkStart w:id="3" w:name="_Toc474497703"/>
      <w:r w:rsidRPr="00CD4641">
        <w:rPr>
          <w:rFonts w:eastAsia="Calibri" w:cs="Arial"/>
          <w:b/>
          <w:lang w:eastAsia="en-US"/>
        </w:rPr>
        <w:t>3. SIMBOLO Y EXPLICACIÒN</w:t>
      </w:r>
      <w:bookmarkEnd w:id="3"/>
    </w:p>
    <w:p w14:paraId="5F5F0E49" w14:textId="77777777" w:rsidR="00CD4641" w:rsidRPr="00CD4641" w:rsidRDefault="00CD4641" w:rsidP="00CD4641">
      <w:pPr>
        <w:spacing w:line="360" w:lineRule="auto"/>
        <w:rPr>
          <w:rFonts w:eastAsia="Calibri" w:cs="Arial"/>
          <w:b/>
          <w:lang w:eastAsia="en-US"/>
        </w:rPr>
      </w:pPr>
    </w:p>
    <w:p w14:paraId="5CB3E048" w14:textId="77777777" w:rsidR="00CD4641" w:rsidRPr="00CD4641" w:rsidRDefault="00CD4641" w:rsidP="00CD4641">
      <w:pPr>
        <w:spacing w:line="360" w:lineRule="auto"/>
        <w:jc w:val="center"/>
        <w:rPr>
          <w:rFonts w:eastAsia="Calibri" w:cs="Arial"/>
          <w:lang w:val="es-ES_tradnl" w:eastAsia="en-US"/>
        </w:rPr>
      </w:pPr>
      <w:r w:rsidRPr="00CD4641">
        <w:rPr>
          <w:rFonts w:eastAsia="Calibri" w:cs="Arial"/>
          <w:noProof/>
          <w:lang w:val="en-US" w:eastAsia="en-US"/>
        </w:rPr>
        <w:drawing>
          <wp:inline distT="0" distB="0" distL="0" distR="0" wp14:anchorId="2ADA2E6F" wp14:editId="0F34182B">
            <wp:extent cx="3228975" cy="3330106"/>
            <wp:effectExtent l="0" t="0" r="0" b="3810"/>
            <wp:docPr id="3" name="Imagen 3" descr="C:\Users\juan\Downloads\WhatsApp Image 2017-01-25 at 11.41.3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Downloads\WhatsApp Image 2017-01-25 at 11.41.36 PM.jpeg"/>
                    <pic:cNvPicPr>
                      <a:picLocks noChangeAspect="1" noChangeArrowheads="1"/>
                    </pic:cNvPicPr>
                  </pic:nvPicPr>
                  <pic:blipFill rotWithShape="1">
                    <a:blip r:embed="rId9">
                      <a:extLst>
                        <a:ext uri="{28A0092B-C50C-407E-A947-70E740481C1C}">
                          <a14:useLocalDpi xmlns:a14="http://schemas.microsoft.com/office/drawing/2010/main" val="0"/>
                        </a:ext>
                      </a:extLst>
                    </a:blip>
                    <a:srcRect l="10623" t="8630" r="7509" b="4879"/>
                    <a:stretch/>
                  </pic:blipFill>
                  <pic:spPr bwMode="auto">
                    <a:xfrm>
                      <a:off x="0" y="0"/>
                      <a:ext cx="3231840" cy="3333061"/>
                    </a:xfrm>
                    <a:prstGeom prst="rect">
                      <a:avLst/>
                    </a:prstGeom>
                    <a:noFill/>
                    <a:ln>
                      <a:noFill/>
                    </a:ln>
                    <a:extLst>
                      <a:ext uri="{53640926-AAD7-44D8-BBD7-CCE9431645EC}">
                        <a14:shadowObscured xmlns:a14="http://schemas.microsoft.com/office/drawing/2010/main"/>
                      </a:ext>
                    </a:extLst>
                  </pic:spPr>
                </pic:pic>
              </a:graphicData>
            </a:graphic>
          </wp:inline>
        </w:drawing>
      </w:r>
    </w:p>
    <w:p w14:paraId="7BB01B38" w14:textId="77777777" w:rsidR="00CD4641" w:rsidRPr="00CD4641" w:rsidRDefault="00CD4641" w:rsidP="00CD4641">
      <w:pPr>
        <w:spacing w:line="360" w:lineRule="auto"/>
        <w:jc w:val="center"/>
        <w:rPr>
          <w:rFonts w:eastAsia="Calibri" w:cs="Arial"/>
          <w:lang w:val="es-ES_tradnl" w:eastAsia="en-US"/>
        </w:rPr>
      </w:pPr>
    </w:p>
    <w:p w14:paraId="2E113738" w14:textId="77777777" w:rsidR="00CD4641" w:rsidRPr="00CD4641" w:rsidRDefault="00CD4641" w:rsidP="00CD4641">
      <w:pPr>
        <w:spacing w:line="360" w:lineRule="auto"/>
        <w:jc w:val="center"/>
        <w:rPr>
          <w:rFonts w:eastAsia="Calibri" w:cs="Arial"/>
          <w:b/>
          <w:lang w:val="es-ES_tradnl" w:eastAsia="en-US"/>
        </w:rPr>
      </w:pPr>
      <w:r w:rsidRPr="00CD4641">
        <w:rPr>
          <w:rFonts w:eastAsia="Calibri" w:cs="Arial"/>
          <w:b/>
          <w:lang w:val="es-ES_tradnl" w:eastAsia="en-US"/>
        </w:rPr>
        <w:t>Fig. Arte pictórico símbolo del Proyecto del Tiempo Libre.</w:t>
      </w:r>
    </w:p>
    <w:p w14:paraId="65802D31" w14:textId="77777777" w:rsidR="00CD4641" w:rsidRPr="00CD4641" w:rsidRDefault="00CD4641" w:rsidP="00CD4641">
      <w:pPr>
        <w:spacing w:line="360" w:lineRule="auto"/>
        <w:jc w:val="center"/>
        <w:rPr>
          <w:rFonts w:eastAsia="Calibri" w:cs="Arial"/>
          <w:b/>
          <w:lang w:val="es-ES_tradnl" w:eastAsia="en-US"/>
        </w:rPr>
      </w:pPr>
    </w:p>
    <w:p w14:paraId="0152A671"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lastRenderedPageBreak/>
        <w:t>Este símbolo pretende plasmar cómo se fomentan las buenas relaciones interpersonales por medio de actividades deportivas o grupales; al igual que las múltiples manifestaciones culturales, recreativas y artísticas que posee la comunidad educativa de Villa del Socorro.</w:t>
      </w:r>
    </w:p>
    <w:p w14:paraId="5AC7F745" w14:textId="77777777" w:rsidR="00CD4641" w:rsidRPr="00CD4641" w:rsidRDefault="00CD4641" w:rsidP="00CD4641">
      <w:pPr>
        <w:spacing w:line="360" w:lineRule="auto"/>
        <w:rPr>
          <w:rFonts w:eastAsia="Calibri" w:cs="Arial"/>
          <w:lang w:val="es-ES_tradnl" w:eastAsia="en-US"/>
        </w:rPr>
      </w:pPr>
    </w:p>
    <w:p w14:paraId="4465F114"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 xml:space="preserve">En el arte se destaca la integración de actividades lúdico recreativas que tienen como finalidad el sano entretenimiento mientras se desarrollan habilidades físicas y </w:t>
      </w:r>
      <w:proofErr w:type="gramStart"/>
      <w:r w:rsidRPr="00CD4641">
        <w:rPr>
          <w:rFonts w:eastAsia="Calibri" w:cs="Arial"/>
          <w:lang w:val="es-ES_tradnl" w:eastAsia="en-US"/>
        </w:rPr>
        <w:t>mentales  que</w:t>
      </w:r>
      <w:proofErr w:type="gramEnd"/>
      <w:r w:rsidRPr="00CD4641">
        <w:rPr>
          <w:rFonts w:eastAsia="Calibri" w:cs="Arial"/>
          <w:lang w:val="es-ES_tradnl" w:eastAsia="en-US"/>
        </w:rPr>
        <w:t xml:space="preserve"> favorecen la formación de personas integras, que disfrutan su permanencia en la institución y que conviven en sana armonía y experimentan los valores que la institución pretende formar en sus estudiantes.</w:t>
      </w:r>
    </w:p>
    <w:p w14:paraId="15DE577F" w14:textId="77777777" w:rsidR="00CD4641" w:rsidRPr="00CD4641" w:rsidRDefault="00CD4641" w:rsidP="00CD4641">
      <w:pPr>
        <w:spacing w:line="360" w:lineRule="auto"/>
        <w:rPr>
          <w:rFonts w:eastAsia="Calibri" w:cs="Arial"/>
          <w:lang w:val="es-ES_tradnl" w:eastAsia="en-US"/>
        </w:rPr>
      </w:pPr>
    </w:p>
    <w:p w14:paraId="0DCF64B4"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El escudo muestra la sigla: “DEPORTE, RECREACION, TIEMPO LIBRE”, combinada con la representación del Arte y la Danza y que los evidencia mediante un paisaje que pinta en un papel, mientras se muestra un reloj que simboliza el Tiempo Libre.</w:t>
      </w:r>
    </w:p>
    <w:p w14:paraId="6856FE64" w14:textId="77777777" w:rsidR="00CD4641" w:rsidRPr="00CD4641" w:rsidRDefault="00CD4641" w:rsidP="00CD4641">
      <w:pPr>
        <w:spacing w:line="360" w:lineRule="auto"/>
        <w:rPr>
          <w:rFonts w:eastAsia="Calibri" w:cs="Arial"/>
          <w:b/>
          <w:lang w:val="es-ES_tradnl" w:eastAsia="en-US"/>
        </w:rPr>
      </w:pPr>
    </w:p>
    <w:p w14:paraId="6C6A3A96" w14:textId="77777777" w:rsidR="00CD4641" w:rsidRPr="00CD4641" w:rsidRDefault="00CD4641" w:rsidP="00CD4641">
      <w:pPr>
        <w:spacing w:line="360" w:lineRule="auto"/>
        <w:contextualSpacing/>
        <w:outlineLvl w:val="0"/>
        <w:rPr>
          <w:rFonts w:eastAsia="Calibri" w:cs="Arial"/>
          <w:b/>
          <w:lang w:eastAsia="en-US"/>
        </w:rPr>
      </w:pPr>
      <w:bookmarkStart w:id="4" w:name="_Toc474497704"/>
      <w:r w:rsidRPr="00CD4641">
        <w:rPr>
          <w:rFonts w:eastAsia="Calibri" w:cs="Arial"/>
          <w:b/>
          <w:lang w:eastAsia="en-US"/>
        </w:rPr>
        <w:t>4.  RESEÑA HISTORICA DEL PROYECTO:</w:t>
      </w:r>
      <w:bookmarkEnd w:id="4"/>
    </w:p>
    <w:p w14:paraId="42567AC9" w14:textId="77777777" w:rsidR="00CD4641" w:rsidRPr="00CD4641" w:rsidRDefault="00CD4641" w:rsidP="00CD4641">
      <w:pPr>
        <w:spacing w:line="360" w:lineRule="auto"/>
        <w:rPr>
          <w:rFonts w:eastAsia="Calibri" w:cs="Arial"/>
          <w:lang w:val="es-ES_tradnl" w:eastAsia="en-US"/>
        </w:rPr>
      </w:pPr>
    </w:p>
    <w:p w14:paraId="0AB15940"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En la tradición de la historia humana todas las sociedades han tenido en su cultura un conjunto de juegos, ritos, fiestas, gimnasia, similares a las que en la actualidad son deportes y las distintas formas de actividad física, danza y recreación que se han construido a partir de una determinada disciplina sobre el cuerpo, las cuales se han asumido como objeto de estudio, medios, actividades, e incluso, finalidades de la educación física.  Nuestra institución educativa Villa del Socorro ubicada en la zona nororiental (0207) del municipio de Medellín, inmersa en una sociedad y por ende en una cultura y en cumplimiento de la Ley General de la Educación en lo dispuesto en ella sobre los proyectos obligatorios y bajo nuestra responsabilidad el del Uso del Tiempo libre, (antes llamado: Educación Física Recreación y Deportes) promueve actividades de tipo deportivo, lúdico y recreativo que contribuyen a la formación integral de los alumnos, este proyecto inicia su constitución a partir del año 1995, año en el cual es decretada como institución perteneciente al municipio de Medellín.</w:t>
      </w:r>
    </w:p>
    <w:p w14:paraId="50B992C3" w14:textId="77777777" w:rsidR="00CD4641" w:rsidRPr="00CD4641" w:rsidRDefault="00CD4641" w:rsidP="00CD4641">
      <w:pPr>
        <w:spacing w:line="360" w:lineRule="auto"/>
        <w:rPr>
          <w:rFonts w:eastAsia="Calibri" w:cs="Arial"/>
          <w:lang w:val="es-ES_tradnl" w:eastAsia="en-US"/>
        </w:rPr>
      </w:pPr>
    </w:p>
    <w:p w14:paraId="7A402A9D"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Durante los primeros años el proyecto realizó actividades para una población estudiantil entre los grados 6° y 11°, dividida en dos jornadas.  El tipo de actividades que inició desarrollando fueron de carácter deportivas entre las que se cuentan: interclases, juegos del INDER e integraciones deportivas con</w:t>
      </w:r>
      <w:r w:rsidR="00885CDB">
        <w:rPr>
          <w:rFonts w:eastAsia="Calibri" w:cs="Arial"/>
          <w:lang w:val="es-ES_tradnl" w:eastAsia="en-US"/>
        </w:rPr>
        <w:t xml:space="preserve"> otros colegios.  También se </w:t>
      </w:r>
      <w:proofErr w:type="spellStart"/>
      <w:r w:rsidR="00885CDB">
        <w:rPr>
          <w:rFonts w:eastAsia="Calibri" w:cs="Arial"/>
          <w:lang w:val="es-ES_tradnl" w:eastAsia="en-US"/>
        </w:rPr>
        <w:t>dió</w:t>
      </w:r>
      <w:proofErr w:type="spellEnd"/>
      <w:r w:rsidRPr="00CD4641">
        <w:rPr>
          <w:rFonts w:eastAsia="Calibri" w:cs="Arial"/>
          <w:lang w:val="es-ES_tradnl" w:eastAsia="en-US"/>
        </w:rPr>
        <w:t xml:space="preserve"> a la conformación del equipo de </w:t>
      </w:r>
      <w:r w:rsidR="00885CDB" w:rsidRPr="00CD4641">
        <w:rPr>
          <w:rFonts w:eastAsia="Calibri" w:cs="Arial"/>
          <w:lang w:val="es-ES_tradnl" w:eastAsia="en-US"/>
        </w:rPr>
        <w:t>Softbol</w:t>
      </w:r>
      <w:r w:rsidRPr="00CD4641">
        <w:rPr>
          <w:rFonts w:eastAsia="Calibri" w:cs="Arial"/>
          <w:lang w:val="es-ES_tradnl" w:eastAsia="en-US"/>
        </w:rPr>
        <w:t xml:space="preserve">, (que hasta hoy se mantiene) por el profesor José Aníbal Castañeda quien con el apoyo del promotor comunitario Alfonso Agudelo ha obtenido grandes logros a nivel nacional e internacional.  </w:t>
      </w:r>
    </w:p>
    <w:p w14:paraId="0AAFB8D5" w14:textId="77777777" w:rsidR="00CD4641" w:rsidRPr="00CD4641" w:rsidRDefault="00CD4641" w:rsidP="00CD4641">
      <w:pPr>
        <w:spacing w:line="360" w:lineRule="auto"/>
        <w:rPr>
          <w:rFonts w:eastAsia="Calibri" w:cs="Arial"/>
          <w:lang w:val="es-ES_tradnl" w:eastAsia="en-US"/>
        </w:rPr>
      </w:pPr>
    </w:p>
    <w:p w14:paraId="12527728"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En la parte recreativa se realizaban los juegos tradicionales y actividades atléticas en las fechas de celebración del día de la juventud y el deporte.</w:t>
      </w:r>
    </w:p>
    <w:p w14:paraId="00B200B8" w14:textId="77777777" w:rsidR="00CD4641" w:rsidRPr="00CD4641" w:rsidRDefault="00CD4641" w:rsidP="00CD4641">
      <w:pPr>
        <w:spacing w:line="360" w:lineRule="auto"/>
        <w:rPr>
          <w:rFonts w:eastAsia="Calibri" w:cs="Arial"/>
          <w:lang w:val="es-ES_tradnl" w:eastAsia="en-US"/>
        </w:rPr>
      </w:pPr>
    </w:p>
    <w:p w14:paraId="47D23563"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 xml:space="preserve">En los años dos mil, tiempo en los cuales se anexan a la institución tres escuelas del sector (República de Nicaragua, República de Honduras y el FAN), se fusionan también los proyectos de estas instituciones con población escolar desde preescolar hasta quinto de primaria.  Estas nuevas secciones trabajan actividades a nivel deportivo y recreativo tales como: Campeonato en valores, promocionado por el profesor David Arteaga (asumido también por el bachillerato en cuanto al énfasis que deben tener los juegos inter-clases), también se trabajan los subproyectos de danzas, teatro y canto.  </w:t>
      </w:r>
    </w:p>
    <w:p w14:paraId="6656E6B0" w14:textId="77777777" w:rsidR="00CD4641" w:rsidRPr="00CD4641" w:rsidRDefault="00CD4641" w:rsidP="00CD4641">
      <w:pPr>
        <w:spacing w:line="360" w:lineRule="auto"/>
        <w:rPr>
          <w:rFonts w:eastAsia="Calibri" w:cs="Arial"/>
          <w:lang w:val="es-ES_tradnl" w:eastAsia="en-US"/>
        </w:rPr>
      </w:pPr>
    </w:p>
    <w:p w14:paraId="2EDCDD6F"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 xml:space="preserve">A partir del año 2006 en la sección del bachillerato se han promocionado actividades recreativas tales como las danzas y los juegos múltiples, las cuales han sido impulsadas por el profesor Luis Eduardo Vélez Hernández. </w:t>
      </w:r>
      <w:proofErr w:type="gramStart"/>
      <w:r w:rsidRPr="00CD4641">
        <w:rPr>
          <w:rFonts w:eastAsia="Calibri" w:cs="Arial"/>
          <w:lang w:val="es-ES_tradnl" w:eastAsia="en-US"/>
        </w:rPr>
        <w:t>Además</w:t>
      </w:r>
      <w:proofErr w:type="gramEnd"/>
      <w:r w:rsidRPr="00CD4641">
        <w:rPr>
          <w:rFonts w:eastAsia="Calibri" w:cs="Arial"/>
          <w:lang w:val="es-ES_tradnl" w:eastAsia="en-US"/>
        </w:rPr>
        <w:t xml:space="preserve"> en las otras sedes, donde esta primaria se realiza diferentes actos cívicos de fechas importantes con bailes folclóricos y contemporáneos, donde los niños y niñas de primaria se vinculan desde su iniciativa y sus talentos. </w:t>
      </w:r>
    </w:p>
    <w:p w14:paraId="6A27A996" w14:textId="77777777" w:rsidR="00CD4641" w:rsidRPr="00CD4641" w:rsidRDefault="00CD4641" w:rsidP="00CD4641">
      <w:pPr>
        <w:spacing w:line="360" w:lineRule="auto"/>
        <w:rPr>
          <w:rFonts w:eastAsia="Calibri" w:cs="Arial"/>
          <w:lang w:val="es-ES_tradnl" w:eastAsia="en-US"/>
        </w:rPr>
      </w:pPr>
    </w:p>
    <w:p w14:paraId="0EA1DD86"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 xml:space="preserve">En el año 2008 se crea el </w:t>
      </w:r>
      <w:r w:rsidRPr="00D23171">
        <w:rPr>
          <w:rFonts w:eastAsia="Calibri" w:cs="Arial"/>
          <w:i/>
          <w:lang w:val="es-ES_tradnl" w:eastAsia="en-US"/>
        </w:rPr>
        <w:t>Club Deportivo Villa del Socorro</w:t>
      </w:r>
      <w:r w:rsidRPr="00CD4641">
        <w:rPr>
          <w:rFonts w:eastAsia="Calibri" w:cs="Arial"/>
          <w:lang w:val="es-ES_tradnl" w:eastAsia="en-US"/>
        </w:rPr>
        <w:t xml:space="preserve">, el cual inicia actividades en voleibol y fútbol sala, este con los recursos económicos brindados por el INDER a través </w:t>
      </w:r>
      <w:r w:rsidRPr="00CD4641">
        <w:rPr>
          <w:rFonts w:eastAsia="Calibri" w:cs="Arial"/>
          <w:lang w:val="es-ES_tradnl" w:eastAsia="en-US"/>
        </w:rPr>
        <w:lastRenderedPageBreak/>
        <w:t>de proyecto presentado por el profesor Luis Eduardo Vélez Hernández,</w:t>
      </w:r>
      <w:r w:rsidR="00D23171">
        <w:rPr>
          <w:rFonts w:eastAsia="Calibri" w:cs="Arial"/>
          <w:lang w:val="es-ES_tradnl" w:eastAsia="en-US"/>
        </w:rPr>
        <w:t xml:space="preserve"> el cual</w:t>
      </w:r>
      <w:r w:rsidRPr="00CD4641">
        <w:rPr>
          <w:rFonts w:eastAsia="Calibri" w:cs="Arial"/>
          <w:lang w:val="es-ES_tradnl" w:eastAsia="en-US"/>
        </w:rPr>
        <w:t xml:space="preserve"> pudo apoyar en este año económicamente al proyecto de Uso del Tiempo Libre para la premiación de los interclases a nivel institucional</w:t>
      </w:r>
      <w:r w:rsidR="00D23171">
        <w:rPr>
          <w:rFonts w:eastAsia="Calibri" w:cs="Arial"/>
          <w:lang w:val="es-ES_tradnl" w:eastAsia="en-US"/>
        </w:rPr>
        <w:t xml:space="preserve"> y años posteriores se ha contado con el apoyo pleno por parte de </w:t>
      </w:r>
      <w:proofErr w:type="gramStart"/>
      <w:r w:rsidR="00D23171">
        <w:rPr>
          <w:rFonts w:eastAsia="Calibri" w:cs="Arial"/>
          <w:lang w:val="es-ES_tradnl" w:eastAsia="en-US"/>
        </w:rPr>
        <w:t>Rectoría.</w:t>
      </w:r>
      <w:r w:rsidRPr="00CD4641">
        <w:rPr>
          <w:rFonts w:eastAsia="Calibri" w:cs="Arial"/>
          <w:lang w:val="es-ES_tradnl" w:eastAsia="en-US"/>
        </w:rPr>
        <w:t>.</w:t>
      </w:r>
      <w:proofErr w:type="gramEnd"/>
    </w:p>
    <w:p w14:paraId="72BC2515" w14:textId="77777777" w:rsidR="00CD4641" w:rsidRPr="00CD4641" w:rsidRDefault="00CD4641" w:rsidP="00CD4641">
      <w:pPr>
        <w:spacing w:line="360" w:lineRule="auto"/>
        <w:rPr>
          <w:rFonts w:eastAsia="Calibri" w:cs="Arial"/>
          <w:lang w:val="es-ES_tradnl" w:eastAsia="en-US"/>
        </w:rPr>
      </w:pPr>
    </w:p>
    <w:p w14:paraId="36E79ACE"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 xml:space="preserve">Desde el año 2014 se inició la participación con futbol de salón femenino en los juegos Indercolegiados, arrojando muy buenos resultados, por lo que en el año 2016 ocupamos el segundo lugar. </w:t>
      </w:r>
    </w:p>
    <w:p w14:paraId="6E2A9432" w14:textId="77777777" w:rsidR="00CD4641" w:rsidRPr="00CD4641" w:rsidRDefault="00CD4641" w:rsidP="00CD4641">
      <w:pPr>
        <w:spacing w:line="360" w:lineRule="auto"/>
        <w:rPr>
          <w:rFonts w:eastAsia="Calibri" w:cs="Arial"/>
          <w:lang w:val="es-ES_tradnl" w:eastAsia="en-US"/>
        </w:rPr>
      </w:pPr>
    </w:p>
    <w:p w14:paraId="72842751"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 xml:space="preserve">Para el año 2016 se vinculó el subproyecto </w:t>
      </w:r>
      <w:r w:rsidRPr="00D23171">
        <w:rPr>
          <w:rFonts w:eastAsia="Calibri" w:cs="Arial"/>
          <w:i/>
          <w:lang w:val="es-ES_tradnl" w:eastAsia="en-US"/>
        </w:rPr>
        <w:t>Villa del Socorro le canta a Colombia</w:t>
      </w:r>
      <w:r w:rsidRPr="00CD4641">
        <w:rPr>
          <w:rFonts w:eastAsia="Calibri" w:cs="Arial"/>
          <w:lang w:val="es-ES_tradnl" w:eastAsia="en-US"/>
        </w:rPr>
        <w:t xml:space="preserve"> haciendo participes a las </w:t>
      </w:r>
      <w:proofErr w:type="gramStart"/>
      <w:r w:rsidRPr="00CD4641">
        <w:rPr>
          <w:rFonts w:eastAsia="Calibri" w:cs="Arial"/>
          <w:lang w:val="es-ES_tradnl" w:eastAsia="en-US"/>
        </w:rPr>
        <w:t>diferente sedes</w:t>
      </w:r>
      <w:proofErr w:type="gramEnd"/>
      <w:r w:rsidRPr="00CD4641">
        <w:rPr>
          <w:rFonts w:eastAsia="Calibri" w:cs="Arial"/>
          <w:lang w:val="es-ES_tradnl" w:eastAsia="en-US"/>
        </w:rPr>
        <w:t xml:space="preserve">, donde los niños y niñas evidenciaron sus talento musicales promoviendo la recreación, la música y la identidad cultural. </w:t>
      </w:r>
      <w:proofErr w:type="gramStart"/>
      <w:r w:rsidRPr="00CD4641">
        <w:rPr>
          <w:rFonts w:eastAsia="Calibri" w:cs="Arial"/>
          <w:lang w:val="es-ES_tradnl" w:eastAsia="en-US"/>
        </w:rPr>
        <w:t>Además</w:t>
      </w:r>
      <w:proofErr w:type="gramEnd"/>
      <w:r w:rsidRPr="00CD4641">
        <w:rPr>
          <w:rFonts w:eastAsia="Calibri" w:cs="Arial"/>
          <w:lang w:val="es-ES_tradnl" w:eastAsia="en-US"/>
        </w:rPr>
        <w:t xml:space="preserve"> desde este año se empezó a trabajar el </w:t>
      </w:r>
      <w:r w:rsidR="005F6F8A">
        <w:rPr>
          <w:rFonts w:eastAsia="Calibri" w:cs="Arial"/>
          <w:lang w:val="es-ES_tradnl" w:eastAsia="en-US"/>
        </w:rPr>
        <w:t>proyecto “Golombiado” patrocinad</w:t>
      </w:r>
      <w:r w:rsidRPr="00CD4641">
        <w:rPr>
          <w:rFonts w:eastAsia="Calibri" w:cs="Arial"/>
          <w:lang w:val="es-ES_tradnl" w:eastAsia="en-US"/>
        </w:rPr>
        <w:t xml:space="preserve">o por la Liga Antioqueña y Bancolombia, con el objetivo de fomentar los principios por medio de la actividad física y el deporte. </w:t>
      </w:r>
    </w:p>
    <w:p w14:paraId="52E530A8" w14:textId="77777777" w:rsidR="00CD4641" w:rsidRPr="00CD4641" w:rsidRDefault="00CD4641" w:rsidP="00CD4641">
      <w:pPr>
        <w:spacing w:line="360" w:lineRule="auto"/>
        <w:rPr>
          <w:rFonts w:eastAsia="Calibri" w:cs="Arial"/>
          <w:lang w:val="es-ES_tradnl" w:eastAsia="en-US"/>
        </w:rPr>
      </w:pPr>
    </w:p>
    <w:p w14:paraId="3D887BF7" w14:textId="77777777" w:rsidR="00C87047" w:rsidRPr="00CD4641" w:rsidRDefault="00CD4641" w:rsidP="00CD4641">
      <w:pPr>
        <w:spacing w:line="360" w:lineRule="auto"/>
        <w:rPr>
          <w:rFonts w:eastAsia="Calibri" w:cs="Arial"/>
          <w:lang w:val="es-ES_tradnl" w:eastAsia="en-US"/>
        </w:rPr>
      </w:pPr>
      <w:r w:rsidRPr="00CD4641">
        <w:rPr>
          <w:rFonts w:eastAsia="Calibri" w:cs="Arial"/>
          <w:lang w:val="es-ES_tradnl" w:eastAsia="en-US"/>
        </w:rPr>
        <w:t>A su vez en el año 2016</w:t>
      </w:r>
      <w:r w:rsidR="00885CDB">
        <w:rPr>
          <w:rFonts w:eastAsia="Calibri" w:cs="Arial"/>
          <w:lang w:val="es-ES_tradnl" w:eastAsia="en-US"/>
        </w:rPr>
        <w:t>-2017-2018 y 2019</w:t>
      </w:r>
      <w:r w:rsidRPr="00CD4641">
        <w:rPr>
          <w:rFonts w:eastAsia="Calibri" w:cs="Arial"/>
          <w:lang w:val="es-ES_tradnl" w:eastAsia="en-US"/>
        </w:rPr>
        <w:t xml:space="preserve"> se hizo una alianza con el INDER, teniendo visitas muy importantes y significativas como la presencia del Técnico Luis Fernando Montoya</w:t>
      </w:r>
      <w:r w:rsidR="00D23171">
        <w:rPr>
          <w:rFonts w:eastAsia="Calibri" w:cs="Arial"/>
          <w:lang w:val="es-ES_tradnl" w:eastAsia="en-US"/>
        </w:rPr>
        <w:t xml:space="preserve">, del exjugador de futbol y técnico Víctor </w:t>
      </w:r>
      <w:proofErr w:type="gramStart"/>
      <w:r w:rsidR="00D23171">
        <w:rPr>
          <w:rFonts w:eastAsia="Calibri" w:cs="Arial"/>
          <w:lang w:val="es-ES_tradnl" w:eastAsia="en-US"/>
        </w:rPr>
        <w:t xml:space="preserve">Luna, </w:t>
      </w:r>
      <w:r w:rsidRPr="00CD4641">
        <w:rPr>
          <w:rFonts w:eastAsia="Calibri" w:cs="Arial"/>
          <w:lang w:val="es-ES_tradnl" w:eastAsia="en-US"/>
        </w:rPr>
        <w:t xml:space="preserve"> y</w:t>
      </w:r>
      <w:proofErr w:type="gramEnd"/>
      <w:r w:rsidR="00D23171">
        <w:rPr>
          <w:rFonts w:eastAsia="Calibri" w:cs="Arial"/>
          <w:lang w:val="es-ES_tradnl" w:eastAsia="en-US"/>
        </w:rPr>
        <w:t xml:space="preserve"> </w:t>
      </w:r>
      <w:r w:rsidRPr="00CD4641">
        <w:rPr>
          <w:rFonts w:eastAsia="Calibri" w:cs="Arial"/>
          <w:lang w:val="es-ES_tradnl" w:eastAsia="en-US"/>
        </w:rPr>
        <w:t>el Arbitro FIFA Wilmar Roldan, haciendo una sensibilización por medio de</w:t>
      </w:r>
      <w:r w:rsidR="00C87047">
        <w:rPr>
          <w:rFonts w:eastAsia="Calibri" w:cs="Arial"/>
          <w:lang w:val="es-ES_tradnl" w:eastAsia="en-US"/>
        </w:rPr>
        <w:t>l relato de su historia de vida</w:t>
      </w:r>
    </w:p>
    <w:p w14:paraId="380891E4" w14:textId="77777777" w:rsidR="00CD4641" w:rsidRPr="00CD4641" w:rsidRDefault="00CD4641" w:rsidP="00CD4641">
      <w:pPr>
        <w:spacing w:line="360" w:lineRule="auto"/>
        <w:rPr>
          <w:rFonts w:eastAsia="Calibri" w:cs="Arial"/>
          <w:lang w:val="es-ES_tradnl" w:eastAsia="en-US"/>
        </w:rPr>
      </w:pPr>
    </w:p>
    <w:p w14:paraId="3BD1A588" w14:textId="77777777" w:rsidR="00CD4641" w:rsidRPr="00CD4641" w:rsidRDefault="00885CDB" w:rsidP="00CD4641">
      <w:pPr>
        <w:spacing w:line="360" w:lineRule="auto"/>
        <w:rPr>
          <w:rFonts w:eastAsia="Calibri" w:cs="Arial"/>
          <w:lang w:val="es-ES_tradnl" w:eastAsia="en-US"/>
        </w:rPr>
      </w:pPr>
      <w:r>
        <w:rPr>
          <w:rFonts w:eastAsia="Calibri" w:cs="Arial"/>
          <w:lang w:val="es-ES_tradnl" w:eastAsia="en-US"/>
        </w:rPr>
        <w:t>Para el año 2017</w:t>
      </w:r>
      <w:r w:rsidR="00D23171">
        <w:rPr>
          <w:rFonts w:eastAsia="Calibri" w:cs="Arial"/>
          <w:lang w:val="es-ES_tradnl" w:eastAsia="en-US"/>
        </w:rPr>
        <w:t xml:space="preserve"> y siguientes</w:t>
      </w:r>
      <w:r>
        <w:rPr>
          <w:rFonts w:eastAsia="Calibri" w:cs="Arial"/>
          <w:lang w:val="es-ES_tradnl" w:eastAsia="en-US"/>
        </w:rPr>
        <w:t xml:space="preserve"> se incluyó</w:t>
      </w:r>
      <w:r w:rsidR="00CD4641" w:rsidRPr="00CD4641">
        <w:rPr>
          <w:rFonts w:eastAsia="Calibri" w:cs="Arial"/>
          <w:lang w:val="es-ES_tradnl" w:eastAsia="en-US"/>
        </w:rPr>
        <w:t xml:space="preserve"> la semana del “juego y la expresión teatral” en la última semana de </w:t>
      </w:r>
      <w:proofErr w:type="gramStart"/>
      <w:r w:rsidR="00CD4641" w:rsidRPr="00CD4641">
        <w:rPr>
          <w:rFonts w:eastAsia="Calibri" w:cs="Arial"/>
          <w:lang w:val="es-ES_tradnl" w:eastAsia="en-US"/>
        </w:rPr>
        <w:t>Octubre</w:t>
      </w:r>
      <w:proofErr w:type="gramEnd"/>
      <w:r w:rsidR="00CD4641" w:rsidRPr="00CD4641">
        <w:rPr>
          <w:rFonts w:eastAsia="Calibri" w:cs="Arial"/>
          <w:lang w:val="es-ES_tradnl" w:eastAsia="en-US"/>
        </w:rPr>
        <w:t xml:space="preserve">, promoviendo la diversión, recreación y la expresión teatral por medio de roles. Cabe anotar que a lo largo de la implementación del proyecto se ha celebrado el </w:t>
      </w:r>
      <w:r w:rsidR="00CD4641" w:rsidRPr="00D23171">
        <w:rPr>
          <w:rFonts w:eastAsia="Calibri" w:cs="Arial"/>
          <w:i/>
          <w:lang w:val="es-ES_tradnl" w:eastAsia="en-US"/>
        </w:rPr>
        <w:t>día del niño</w:t>
      </w:r>
      <w:r w:rsidR="00C87047">
        <w:rPr>
          <w:rFonts w:eastAsia="Calibri" w:cs="Arial"/>
          <w:i/>
          <w:lang w:val="es-ES_tradnl" w:eastAsia="en-US"/>
        </w:rPr>
        <w:t xml:space="preserve"> el último viernes del mes de abril</w:t>
      </w:r>
      <w:r w:rsidR="00C87047">
        <w:rPr>
          <w:rFonts w:eastAsia="Calibri" w:cs="Arial"/>
          <w:lang w:val="es-ES_tradnl" w:eastAsia="en-US"/>
        </w:rPr>
        <w:t>, planeando un día</w:t>
      </w:r>
      <w:r w:rsidR="00CD4641" w:rsidRPr="00CD4641">
        <w:rPr>
          <w:rFonts w:eastAsia="Calibri" w:cs="Arial"/>
          <w:lang w:val="es-ES_tradnl" w:eastAsia="en-US"/>
        </w:rPr>
        <w:t xml:space="preserve"> de ju</w:t>
      </w:r>
      <w:r w:rsidR="00C87047">
        <w:rPr>
          <w:rFonts w:eastAsia="Calibri" w:cs="Arial"/>
          <w:lang w:val="es-ES_tradnl" w:eastAsia="en-US"/>
        </w:rPr>
        <w:t>egos, recreación y</w:t>
      </w:r>
      <w:r w:rsidR="00CD4641" w:rsidRPr="00CD4641">
        <w:rPr>
          <w:rFonts w:eastAsia="Calibri" w:cs="Arial"/>
          <w:lang w:val="es-ES_tradnl" w:eastAsia="en-US"/>
        </w:rPr>
        <w:t xml:space="preserve"> una celebración con actos artísticos y culturales. </w:t>
      </w:r>
    </w:p>
    <w:p w14:paraId="74C813BE" w14:textId="77777777" w:rsidR="00CD4641" w:rsidRPr="00CD4641" w:rsidRDefault="00CD4641" w:rsidP="00CD4641">
      <w:pPr>
        <w:spacing w:line="360" w:lineRule="auto"/>
        <w:rPr>
          <w:rFonts w:eastAsia="Calibri" w:cs="Arial"/>
          <w:lang w:val="es-ES_tradnl" w:eastAsia="en-US"/>
        </w:rPr>
      </w:pPr>
    </w:p>
    <w:p w14:paraId="3AAA48D9" w14:textId="77777777" w:rsidR="00CD4641" w:rsidRDefault="00CD4641" w:rsidP="00CD4641">
      <w:pPr>
        <w:spacing w:line="360" w:lineRule="auto"/>
        <w:rPr>
          <w:rFonts w:eastAsia="Calibri" w:cs="Arial"/>
          <w:lang w:val="es-ES_tradnl" w:eastAsia="en-US"/>
        </w:rPr>
      </w:pPr>
      <w:r w:rsidRPr="00CD4641">
        <w:rPr>
          <w:rFonts w:eastAsia="Calibri" w:cs="Arial"/>
          <w:lang w:val="es-ES_tradnl" w:eastAsia="en-US"/>
        </w:rPr>
        <w:lastRenderedPageBreak/>
        <w:t xml:space="preserve">Cada una de las </w:t>
      </w:r>
      <w:proofErr w:type="gramStart"/>
      <w:r w:rsidRPr="00CD4641">
        <w:rPr>
          <w:rFonts w:eastAsia="Calibri" w:cs="Arial"/>
          <w:lang w:val="es-ES_tradnl" w:eastAsia="en-US"/>
        </w:rPr>
        <w:t>actividades  tiene</w:t>
      </w:r>
      <w:proofErr w:type="gramEnd"/>
      <w:r w:rsidRPr="00CD4641">
        <w:rPr>
          <w:rFonts w:eastAsia="Calibri" w:cs="Arial"/>
          <w:lang w:val="es-ES_tradnl" w:eastAsia="en-US"/>
        </w:rPr>
        <w:t xml:space="preserve"> la característica especial de involucrar a toda la población educativa y que han gozado de la plena aceptación por parte del alumnado, contribuyendo al bienestar de ellos.</w:t>
      </w:r>
    </w:p>
    <w:p w14:paraId="31B98B2B" w14:textId="77777777" w:rsidR="00C87047" w:rsidRDefault="00C87047" w:rsidP="00CD4641">
      <w:pPr>
        <w:spacing w:line="360" w:lineRule="auto"/>
        <w:rPr>
          <w:rFonts w:eastAsia="Calibri" w:cs="Arial"/>
          <w:lang w:val="es-ES_tradnl" w:eastAsia="en-US"/>
        </w:rPr>
      </w:pPr>
    </w:p>
    <w:p w14:paraId="361CBE66" w14:textId="77777777" w:rsidR="00C87047" w:rsidRDefault="00C87047" w:rsidP="00CD4641">
      <w:pPr>
        <w:spacing w:line="360" w:lineRule="auto"/>
        <w:rPr>
          <w:rFonts w:eastAsia="Calibri" w:cs="Arial"/>
          <w:lang w:val="es-ES_tradnl" w:eastAsia="en-US"/>
        </w:rPr>
      </w:pPr>
      <w:r>
        <w:rPr>
          <w:rFonts w:eastAsia="Calibri" w:cs="Arial"/>
          <w:lang w:val="es-ES_tradnl" w:eastAsia="en-US"/>
        </w:rPr>
        <w:t xml:space="preserve">Durante los años 2020 y 2021 se limitaron algunas actividades a causa de la pandemia de Covid 19, sin </w:t>
      </w:r>
      <w:proofErr w:type="gramStart"/>
      <w:r>
        <w:rPr>
          <w:rFonts w:eastAsia="Calibri" w:cs="Arial"/>
          <w:lang w:val="es-ES_tradnl" w:eastAsia="en-US"/>
        </w:rPr>
        <w:t>embargo</w:t>
      </w:r>
      <w:proofErr w:type="gramEnd"/>
      <w:r>
        <w:rPr>
          <w:rFonts w:eastAsia="Calibri" w:cs="Arial"/>
          <w:lang w:val="es-ES_tradnl" w:eastAsia="en-US"/>
        </w:rPr>
        <w:t xml:space="preserve"> en el segundo semestre 2021 bajo la modalidad de Alternancia se llevó a cabo la Semana del Ajedrez. Allí a partir de este deporte ciencia se transversalizan las áreas fundamentales y se desarrolla un excelente trabajo a través de guías elaboradas previamente de acuerdo a los grados. Para el año 2022 se continuará con dicha semana aunándole una obra de teatro.</w:t>
      </w:r>
    </w:p>
    <w:p w14:paraId="07C1175D" w14:textId="77777777" w:rsidR="009C1A8A" w:rsidRDefault="009C1A8A" w:rsidP="00CD4641">
      <w:pPr>
        <w:spacing w:line="360" w:lineRule="auto"/>
        <w:rPr>
          <w:rFonts w:eastAsia="Calibri" w:cs="Arial"/>
          <w:lang w:val="es-ES_tradnl" w:eastAsia="en-US"/>
        </w:rPr>
      </w:pPr>
    </w:p>
    <w:p w14:paraId="15AA0921" w14:textId="77777777" w:rsidR="009C1A8A" w:rsidRPr="00CD4641" w:rsidRDefault="009C1A8A" w:rsidP="00CD4641">
      <w:pPr>
        <w:spacing w:line="360" w:lineRule="auto"/>
        <w:rPr>
          <w:rFonts w:eastAsia="Calibri" w:cs="Arial"/>
          <w:lang w:val="es-ES_tradnl" w:eastAsia="en-US"/>
        </w:rPr>
      </w:pPr>
      <w:proofErr w:type="gramStart"/>
      <w:r>
        <w:rPr>
          <w:rFonts w:eastAsia="Calibri" w:cs="Arial"/>
          <w:lang w:val="es-ES_tradnl" w:eastAsia="en-US"/>
        </w:rPr>
        <w:t>Igualmente</w:t>
      </w:r>
      <w:proofErr w:type="gramEnd"/>
      <w:r>
        <w:rPr>
          <w:rFonts w:eastAsia="Calibri" w:cs="Arial"/>
          <w:lang w:val="es-ES_tradnl" w:eastAsia="en-US"/>
        </w:rPr>
        <w:t xml:space="preserve"> este año 2022 dada la ya presencialidad se inauguraron los Juegos Interclases en diferentes modalidades deportivas en cada una de las sedes.</w:t>
      </w:r>
    </w:p>
    <w:p w14:paraId="372CEF43" w14:textId="77777777" w:rsidR="00CD4641" w:rsidRPr="00CD4641" w:rsidRDefault="00CD4641" w:rsidP="00CD4641">
      <w:pPr>
        <w:spacing w:line="360" w:lineRule="auto"/>
        <w:rPr>
          <w:rFonts w:eastAsia="Calibri" w:cs="Arial"/>
          <w:lang w:val="es-ES_tradnl" w:eastAsia="en-US"/>
        </w:rPr>
      </w:pPr>
    </w:p>
    <w:p w14:paraId="51E3A0A0" w14:textId="77777777" w:rsidR="00CD4641" w:rsidRPr="00CD4641" w:rsidRDefault="00CD4641" w:rsidP="00CD4641">
      <w:pPr>
        <w:spacing w:line="360" w:lineRule="auto"/>
        <w:contextualSpacing/>
        <w:outlineLvl w:val="0"/>
        <w:rPr>
          <w:rFonts w:eastAsia="Calibri" w:cs="Arial"/>
          <w:b/>
          <w:lang w:eastAsia="en-US"/>
        </w:rPr>
      </w:pPr>
      <w:bookmarkStart w:id="5" w:name="_Toc474497705"/>
      <w:r w:rsidRPr="00CD4641">
        <w:rPr>
          <w:rFonts w:eastAsia="Calibri" w:cs="Arial"/>
          <w:b/>
          <w:lang w:eastAsia="en-US"/>
        </w:rPr>
        <w:t>5. CARACTERIZACIÓN DEL CONTEXTO</w:t>
      </w:r>
      <w:bookmarkEnd w:id="5"/>
    </w:p>
    <w:p w14:paraId="2495F850" w14:textId="77777777" w:rsidR="00CD4641" w:rsidRPr="00CD4641" w:rsidRDefault="00CD4641" w:rsidP="00CD4641">
      <w:pPr>
        <w:spacing w:line="360" w:lineRule="auto"/>
        <w:contextualSpacing/>
        <w:rPr>
          <w:rFonts w:eastAsia="Calibri" w:cs="Arial"/>
          <w:lang w:eastAsia="en-US"/>
        </w:rPr>
      </w:pPr>
    </w:p>
    <w:p w14:paraId="2863D4E7" w14:textId="77777777" w:rsidR="00CD4641" w:rsidRPr="00D23171" w:rsidRDefault="00CD4641" w:rsidP="00D23171">
      <w:pPr>
        <w:numPr>
          <w:ilvl w:val="0"/>
          <w:numId w:val="15"/>
        </w:numPr>
        <w:spacing w:after="200" w:line="360" w:lineRule="auto"/>
        <w:ind w:left="0" w:firstLine="0"/>
        <w:jc w:val="left"/>
        <w:rPr>
          <w:rFonts w:eastAsia="Calibri" w:cs="Arial"/>
        </w:rPr>
      </w:pPr>
      <w:r w:rsidRPr="00CD4641">
        <w:rPr>
          <w:rFonts w:eastAsia="Calibri" w:cs="Arial"/>
        </w:rPr>
        <w:t>La Institución Educativa Villa del Socorro se encuentra ubicada en la comuna 2 de la ciudad de Medellín, barrio Villa del Socorro y cuya dirección es Calle 104 No 48 – 50. Su teléfono es 521 86 73.</w:t>
      </w:r>
    </w:p>
    <w:p w14:paraId="18EB7278" w14:textId="77777777" w:rsidR="00CD4641" w:rsidRPr="00D23171" w:rsidRDefault="00CD4641" w:rsidP="00D23171">
      <w:pPr>
        <w:numPr>
          <w:ilvl w:val="0"/>
          <w:numId w:val="15"/>
        </w:numPr>
        <w:spacing w:after="200" w:line="360" w:lineRule="auto"/>
        <w:ind w:left="0" w:firstLine="0"/>
        <w:jc w:val="left"/>
        <w:rPr>
          <w:rFonts w:eastAsia="Calibri" w:cs="Arial"/>
        </w:rPr>
      </w:pPr>
      <w:r w:rsidRPr="00CD4641">
        <w:rPr>
          <w:rFonts w:eastAsia="Calibri" w:cs="Arial"/>
        </w:rPr>
        <w:t>Actualmente se encuentran dos sedes anexas a la principal: Villa Niza y Fidel Antonio Saldarriaga, para un aproximado de 4.200 estudiantes, siendo así la segunda institución más grande de la ciudad en cuanto a población estudiantil.</w:t>
      </w:r>
    </w:p>
    <w:p w14:paraId="1B932330" w14:textId="77777777" w:rsidR="00CD4641" w:rsidRPr="00D23171" w:rsidRDefault="00CD4641" w:rsidP="00D23171">
      <w:pPr>
        <w:numPr>
          <w:ilvl w:val="0"/>
          <w:numId w:val="15"/>
        </w:numPr>
        <w:spacing w:after="200" w:line="360" w:lineRule="auto"/>
        <w:ind w:left="0" w:firstLine="0"/>
        <w:jc w:val="left"/>
        <w:rPr>
          <w:rFonts w:eastAsia="Calibri" w:cs="Arial"/>
        </w:rPr>
      </w:pPr>
      <w:r w:rsidRPr="00CD4641">
        <w:rPr>
          <w:rFonts w:eastAsia="Calibri" w:cs="Arial"/>
        </w:rPr>
        <w:t>Para el año 2019 el área de Educación Física, Recreación y deportes cuenta con una intensidad horaria semanal de dos horas desde un aprendizaje teórico y práctico y la cual presenta una serie de proyectos y actividades institucionales que fundamentan la importancia de esta área dentro del plan educativo.</w:t>
      </w:r>
    </w:p>
    <w:p w14:paraId="76B9A7C0" w14:textId="77777777" w:rsidR="00CD4641" w:rsidRPr="00D23171" w:rsidRDefault="00CD4641" w:rsidP="00D23171">
      <w:pPr>
        <w:numPr>
          <w:ilvl w:val="0"/>
          <w:numId w:val="15"/>
        </w:numPr>
        <w:spacing w:after="200" w:line="360" w:lineRule="auto"/>
        <w:ind w:left="0" w:firstLine="0"/>
        <w:jc w:val="left"/>
        <w:rPr>
          <w:rFonts w:eastAsia="Calibri" w:cs="Arial"/>
        </w:rPr>
      </w:pPr>
      <w:r w:rsidRPr="00CD4641">
        <w:rPr>
          <w:rFonts w:eastAsia="Calibri" w:cs="Arial"/>
        </w:rPr>
        <w:lastRenderedPageBreak/>
        <w:t xml:space="preserve">El sector donde se encuentra la Institución Educativa Villa del Socorro y sus diferentes sedes está rodeada de una población que en su mayoría son niños(as) y jóvenes, los cuales muestran gran interés por el deporte, la recreación y la cultura, asistiendo a diferentes propuestas desde el barrio y desde la misma institución como torneos, clases de baile, </w:t>
      </w:r>
      <w:proofErr w:type="gramStart"/>
      <w:r w:rsidRPr="00CD4641">
        <w:rPr>
          <w:rFonts w:eastAsia="Calibri" w:cs="Arial"/>
        </w:rPr>
        <w:t>actividades  del</w:t>
      </w:r>
      <w:proofErr w:type="gramEnd"/>
      <w:r w:rsidRPr="00CD4641">
        <w:rPr>
          <w:rFonts w:eastAsia="Calibri" w:cs="Arial"/>
        </w:rPr>
        <w:t xml:space="preserve"> INDER y todos aquellos espacios que propone la escuela desde su interior. Desde allí, se evidencia entonces el interés y motivación que genera el área de educación física en los niños y jóvenes, por eso desde la Institución Villa del Socorro se generan diferentes actividades como el torneo de valores, actos cívicos donde se reconocen actividades de deportes, bailes, mímicas y representaciones artísticas, en las cuales, los estudiantes participan activamente y evidencian su disfrute por esto. </w:t>
      </w:r>
    </w:p>
    <w:p w14:paraId="4B655D3F" w14:textId="77777777" w:rsidR="00CD4641" w:rsidRPr="00D23171" w:rsidRDefault="00CD4641" w:rsidP="00D23171">
      <w:pPr>
        <w:numPr>
          <w:ilvl w:val="0"/>
          <w:numId w:val="15"/>
        </w:numPr>
        <w:spacing w:after="200" w:line="360" w:lineRule="auto"/>
        <w:ind w:left="0" w:firstLine="0"/>
        <w:jc w:val="left"/>
        <w:rPr>
          <w:rFonts w:eastAsia="Calibri" w:cs="Arial"/>
        </w:rPr>
      </w:pPr>
      <w:r w:rsidRPr="00CD4641">
        <w:rPr>
          <w:rFonts w:eastAsia="Calibri" w:cs="Arial"/>
        </w:rPr>
        <w:t xml:space="preserve">En </w:t>
      </w:r>
      <w:proofErr w:type="gramStart"/>
      <w:r w:rsidRPr="00CD4641">
        <w:rPr>
          <w:rFonts w:eastAsia="Calibri" w:cs="Arial"/>
        </w:rPr>
        <w:t>cuanto  a</w:t>
      </w:r>
      <w:proofErr w:type="gramEnd"/>
      <w:r w:rsidRPr="00CD4641">
        <w:rPr>
          <w:rFonts w:eastAsia="Calibri" w:cs="Arial"/>
        </w:rPr>
        <w:t xml:space="preserve"> la población se evidencian diferentes problemas comportamentales y de convivencia que pueden ser trabajados desde el área de educación física, además de llevar a cabo diferentes iniciativas para tener mayores espacios y materiales que ayuden a promover y potenciar las competencias de esta área. Teniendo en cuenta ello, a </w:t>
      </w:r>
      <w:proofErr w:type="gramStart"/>
      <w:r w:rsidRPr="00CD4641">
        <w:rPr>
          <w:rFonts w:eastAsia="Calibri" w:cs="Arial"/>
        </w:rPr>
        <w:t>continuación</w:t>
      </w:r>
      <w:proofErr w:type="gramEnd"/>
      <w:r w:rsidRPr="00CD4641">
        <w:rPr>
          <w:rFonts w:eastAsia="Calibri" w:cs="Arial"/>
        </w:rPr>
        <w:t xml:space="preserve"> se plantean una serie de necesidades que se evidencian al observar el contexto interno, como lo son la institución y sus sedes. </w:t>
      </w:r>
    </w:p>
    <w:p w14:paraId="0AB71454" w14:textId="77777777" w:rsidR="00CD4641" w:rsidRPr="00D23171" w:rsidRDefault="00CD4641" w:rsidP="00D23171">
      <w:pPr>
        <w:numPr>
          <w:ilvl w:val="0"/>
          <w:numId w:val="15"/>
        </w:numPr>
        <w:spacing w:after="200" w:line="360" w:lineRule="auto"/>
        <w:ind w:left="0" w:firstLine="0"/>
        <w:jc w:val="left"/>
        <w:rPr>
          <w:rFonts w:eastAsia="Calibri" w:cs="Arial"/>
        </w:rPr>
      </w:pPr>
      <w:r w:rsidRPr="00CD4641">
        <w:rPr>
          <w:rFonts w:eastAsia="Calibri" w:cs="Arial"/>
        </w:rPr>
        <w:t xml:space="preserve">Necesidades. </w:t>
      </w:r>
    </w:p>
    <w:p w14:paraId="2C939736" w14:textId="77777777" w:rsidR="00CD4641" w:rsidRPr="00CD4641" w:rsidRDefault="00CD4641" w:rsidP="00CD4641">
      <w:pPr>
        <w:numPr>
          <w:ilvl w:val="0"/>
          <w:numId w:val="40"/>
        </w:numPr>
        <w:spacing w:after="200" w:line="360" w:lineRule="auto"/>
        <w:jc w:val="left"/>
        <w:rPr>
          <w:rFonts w:eastAsia="Calibri" w:cs="Arial"/>
        </w:rPr>
      </w:pPr>
      <w:r w:rsidRPr="00CD4641">
        <w:rPr>
          <w:rFonts w:eastAsia="Calibri" w:cs="Arial"/>
        </w:rPr>
        <w:t xml:space="preserve">Vincular la educación física con la promoción de valores, actitudes y acciones que ayuden a la formación personal y social de los estudiantes.  </w:t>
      </w:r>
    </w:p>
    <w:p w14:paraId="351CAB0A" w14:textId="77777777" w:rsidR="00CD4641" w:rsidRPr="00CD4641" w:rsidRDefault="00CD4641" w:rsidP="00CD4641">
      <w:pPr>
        <w:numPr>
          <w:ilvl w:val="0"/>
          <w:numId w:val="40"/>
        </w:numPr>
        <w:spacing w:after="200" w:line="360" w:lineRule="auto"/>
        <w:jc w:val="left"/>
        <w:rPr>
          <w:rFonts w:eastAsia="Calibri" w:cs="Arial"/>
        </w:rPr>
      </w:pPr>
      <w:r w:rsidRPr="00CD4641">
        <w:rPr>
          <w:rFonts w:eastAsia="Calibri" w:cs="Arial"/>
        </w:rPr>
        <w:t xml:space="preserve">Proponer un aprendizaje teórico y práctico donde los estudiantes puedan reconocer el valor de cada eje y llegar alcanzar un aprendizaje significativo.  </w:t>
      </w:r>
    </w:p>
    <w:p w14:paraId="27DA6FDB" w14:textId="77777777" w:rsidR="00CD4641" w:rsidRPr="00CD4641" w:rsidRDefault="00CD4641" w:rsidP="00CD4641">
      <w:pPr>
        <w:numPr>
          <w:ilvl w:val="0"/>
          <w:numId w:val="40"/>
        </w:numPr>
        <w:spacing w:after="200" w:line="360" w:lineRule="auto"/>
        <w:jc w:val="left"/>
        <w:rPr>
          <w:rFonts w:eastAsia="Calibri" w:cs="Arial"/>
        </w:rPr>
      </w:pPr>
      <w:r w:rsidRPr="00CD4641">
        <w:rPr>
          <w:rFonts w:eastAsia="Calibri" w:cs="Arial"/>
        </w:rPr>
        <w:t xml:space="preserve">Liderar acciones que nutran el trabajo en el área y lograr conseguir materiales didácticos para la enseñanza del área. </w:t>
      </w:r>
    </w:p>
    <w:p w14:paraId="0201FA81" w14:textId="77777777" w:rsidR="00CD4641" w:rsidRPr="00CD4641" w:rsidRDefault="00CD4641" w:rsidP="00CD4641">
      <w:pPr>
        <w:numPr>
          <w:ilvl w:val="0"/>
          <w:numId w:val="40"/>
        </w:numPr>
        <w:spacing w:after="200" w:line="360" w:lineRule="auto"/>
        <w:jc w:val="left"/>
        <w:rPr>
          <w:rFonts w:eastAsia="Calibri" w:cs="Arial"/>
        </w:rPr>
      </w:pPr>
      <w:r w:rsidRPr="00CD4641">
        <w:rPr>
          <w:rFonts w:eastAsia="Calibri" w:cs="Arial"/>
        </w:rPr>
        <w:t>Vincular otras entidades que aporten al fortalecimiento de esta área.</w:t>
      </w:r>
    </w:p>
    <w:p w14:paraId="20F3E774" w14:textId="77777777" w:rsidR="00CD4641" w:rsidRPr="00D23171" w:rsidRDefault="00CD4641" w:rsidP="00CD4641">
      <w:pPr>
        <w:numPr>
          <w:ilvl w:val="0"/>
          <w:numId w:val="40"/>
        </w:numPr>
        <w:spacing w:after="200" w:line="360" w:lineRule="auto"/>
        <w:jc w:val="left"/>
        <w:rPr>
          <w:rFonts w:eastAsia="Calibri" w:cs="Arial"/>
        </w:rPr>
      </w:pPr>
      <w:r w:rsidRPr="00CD4641">
        <w:rPr>
          <w:rFonts w:eastAsia="Calibri" w:cs="Arial"/>
          <w:lang w:val="es-CO"/>
        </w:rPr>
        <w:lastRenderedPageBreak/>
        <w:t xml:space="preserve">Vincular a los padres en las diferentes actividades que realiza la institución para lograr experiencias significativas. </w:t>
      </w:r>
    </w:p>
    <w:p w14:paraId="480316A6" w14:textId="77777777" w:rsidR="00CD4641" w:rsidRPr="00CD4641" w:rsidRDefault="00CD4641" w:rsidP="00CD4641">
      <w:pPr>
        <w:spacing w:line="360" w:lineRule="auto"/>
        <w:rPr>
          <w:rFonts w:eastAsia="Calibri" w:cs="Arial"/>
          <w:lang w:val="es-ES_tradnl" w:eastAsia="en-US"/>
        </w:rPr>
      </w:pPr>
    </w:p>
    <w:p w14:paraId="3988B00D" w14:textId="77777777" w:rsidR="00CD4641" w:rsidRPr="00CD4641" w:rsidRDefault="00CD4641" w:rsidP="00CD4641">
      <w:pPr>
        <w:spacing w:line="360" w:lineRule="auto"/>
        <w:contextualSpacing/>
        <w:outlineLvl w:val="0"/>
        <w:rPr>
          <w:rFonts w:eastAsia="Calibri" w:cs="Arial"/>
          <w:b/>
          <w:lang w:eastAsia="en-US"/>
        </w:rPr>
      </w:pPr>
      <w:bookmarkStart w:id="6" w:name="_Toc474497706"/>
      <w:r w:rsidRPr="00CD4641">
        <w:rPr>
          <w:rFonts w:eastAsia="Calibri" w:cs="Arial"/>
          <w:b/>
          <w:lang w:eastAsia="en-US"/>
        </w:rPr>
        <w:t>6. JUSTIFICACIÓN</w:t>
      </w:r>
      <w:bookmarkEnd w:id="6"/>
    </w:p>
    <w:p w14:paraId="4BD6C314" w14:textId="77777777" w:rsidR="00CD4641" w:rsidRPr="00CD4641" w:rsidRDefault="00CD4641" w:rsidP="00CD4641">
      <w:pPr>
        <w:spacing w:line="360" w:lineRule="auto"/>
        <w:rPr>
          <w:rFonts w:eastAsia="Calibri" w:cs="Arial"/>
          <w:lang w:val="es-ES_tradnl" w:eastAsia="en-US"/>
        </w:rPr>
      </w:pPr>
    </w:p>
    <w:p w14:paraId="0906C6BD" w14:textId="77777777" w:rsidR="00CD4641" w:rsidRPr="00CD4641" w:rsidRDefault="00C85A0B" w:rsidP="00CD4641">
      <w:pPr>
        <w:spacing w:line="360" w:lineRule="auto"/>
        <w:rPr>
          <w:rFonts w:eastAsia="Calibri" w:cs="Arial"/>
          <w:lang w:val="es-ES_tradnl" w:eastAsia="en-US"/>
        </w:rPr>
      </w:pPr>
      <w:r w:rsidRPr="003A1511">
        <w:t>Amparados en el ámbito normativo siguiente: Ley 115 de 1994 (Ley General de Educación), Decreto 1860 de 1994 (Reglamenta la ley115)</w:t>
      </w:r>
      <w:r>
        <w:t xml:space="preserve">, </w:t>
      </w:r>
      <w:r w:rsidRPr="003A1511">
        <w:t>Ley 1029 de 2006 (Modifica el artículo 14 de la ley 115)</w:t>
      </w:r>
      <w:r>
        <w:t>,</w:t>
      </w:r>
      <w:r w:rsidRPr="003A1511">
        <w:t xml:space="preserve"> Ley 1503 de 2011 y Decreto 2851 de 2013 (Educación y Seguridad Vial)</w:t>
      </w:r>
      <w:r>
        <w:t>,</w:t>
      </w:r>
      <w:r w:rsidRPr="003A1511">
        <w:t xml:space="preserve"> Directiva 001 de 2013 (Procuraduría General de la Nación)</w:t>
      </w:r>
      <w:r>
        <w:t>,</w:t>
      </w:r>
      <w:r w:rsidRPr="003A1511">
        <w:t xml:space="preserve"> Circular 026 de 2013 (Secretaria de Educación de Medellín)</w:t>
      </w:r>
      <w:r>
        <w:t>,</w:t>
      </w:r>
      <w:r w:rsidRPr="003A1511">
        <w:t xml:space="preserve"> Decreto 1075 de 2015 </w:t>
      </w:r>
      <w:r>
        <w:t xml:space="preserve">y toda norma relacionada vigente a la fecha que </w:t>
      </w:r>
      <w:r w:rsidR="00CD4641" w:rsidRPr="00CD4641">
        <w:rPr>
          <w:rFonts w:eastAsia="Calibri" w:cs="Arial"/>
          <w:lang w:val="es-ES_tradnl" w:eastAsia="en-US"/>
        </w:rPr>
        <w:t>ordena su cumplimiento bajo la modalidad de proyectos pedagógicos de carácter obligatorio.</w:t>
      </w:r>
      <w:r w:rsidR="00433A6B">
        <w:rPr>
          <w:rFonts w:eastAsia="Calibri" w:cs="Arial"/>
          <w:lang w:val="es-ES_tradnl" w:eastAsia="en-US"/>
        </w:rPr>
        <w:t xml:space="preserve"> </w:t>
      </w:r>
      <w:r w:rsidR="00CD4641" w:rsidRPr="00CD4641">
        <w:rPr>
          <w:rFonts w:eastAsia="Calibri" w:cs="Arial"/>
          <w:lang w:val="es-ES_tradnl" w:eastAsia="en-US"/>
        </w:rPr>
        <w:t xml:space="preserve">Estos proyectos son actividades que se desarrollan dentro de plan de estudios que </w:t>
      </w:r>
      <w:proofErr w:type="gramStart"/>
      <w:r w:rsidR="00CD4641" w:rsidRPr="00CD4641">
        <w:rPr>
          <w:rFonts w:eastAsia="Calibri" w:cs="Arial"/>
          <w:lang w:val="es-ES_tradnl" w:eastAsia="en-US"/>
        </w:rPr>
        <w:t>de  manera</w:t>
      </w:r>
      <w:proofErr w:type="gramEnd"/>
      <w:r w:rsidR="00CD4641" w:rsidRPr="00CD4641">
        <w:rPr>
          <w:rFonts w:eastAsia="Calibri" w:cs="Arial"/>
          <w:lang w:val="es-ES_tradnl" w:eastAsia="en-US"/>
        </w:rPr>
        <w:t xml:space="preserve"> transversal, se integran las áreas del conocimiento en busca de ejercitar al educando en la solución de problemas cotidianos por tener relación directa con el entorno social cultural, científico y tecnológico del estudiante.</w:t>
      </w:r>
    </w:p>
    <w:p w14:paraId="6402E66C" w14:textId="77777777" w:rsidR="00CD4641" w:rsidRPr="00CD4641" w:rsidRDefault="00CD4641" w:rsidP="00CD4641">
      <w:pPr>
        <w:spacing w:line="360" w:lineRule="auto"/>
        <w:rPr>
          <w:rFonts w:eastAsia="Calibri" w:cs="Arial"/>
          <w:lang w:val="es-ES_tradnl" w:eastAsia="en-US"/>
        </w:rPr>
      </w:pPr>
    </w:p>
    <w:p w14:paraId="5E4EAC0D"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 xml:space="preserve">El proyecto pedagógico de recreación, deporte, lúdica y tiempo libre, el cual se viene ejecutando en la IE. Villa del Socorro, cumple con la función de correlacionar, integrar y hacer activos los conocimientos, habilidades, destrezas, actitudes y valores logrados en el área de educación física en relación con las demás.  </w:t>
      </w:r>
      <w:proofErr w:type="gramStart"/>
      <w:r w:rsidRPr="00CD4641">
        <w:rPr>
          <w:rFonts w:eastAsia="Calibri" w:cs="Arial"/>
          <w:lang w:val="es-ES_tradnl" w:eastAsia="en-US"/>
        </w:rPr>
        <w:t>Además,  se</w:t>
      </w:r>
      <w:proofErr w:type="gramEnd"/>
      <w:r w:rsidRPr="00CD4641">
        <w:rPr>
          <w:rFonts w:eastAsia="Calibri" w:cs="Arial"/>
          <w:lang w:val="es-ES_tradnl" w:eastAsia="en-US"/>
        </w:rPr>
        <w:t xml:space="preserve"> prepara a los estudiantes para mejorar la convivencia, estimularlos para la práctica de las actividades inscritas en el proyecto, no solo en el espacio institucional sino por fuera de él en su tiempo libre.</w:t>
      </w:r>
    </w:p>
    <w:p w14:paraId="0B2B615E" w14:textId="77777777" w:rsidR="00CD4641" w:rsidRPr="00CD4641" w:rsidRDefault="00CD4641" w:rsidP="00CD4641">
      <w:pPr>
        <w:spacing w:line="360" w:lineRule="auto"/>
        <w:rPr>
          <w:rFonts w:eastAsia="Calibri" w:cs="Arial"/>
          <w:lang w:val="es-ES_tradnl" w:eastAsia="en-US"/>
        </w:rPr>
      </w:pPr>
    </w:p>
    <w:p w14:paraId="1A43032E"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 xml:space="preserve">El proyecto también pretende transmitir y afianzar en los educandos valores que están implícitos en la práctica de las actividades físicas como son: la autodisciplina, el respeto a las normas, el esfuerzo, la constancia, el reconocimiento de las potencialidades y </w:t>
      </w:r>
      <w:r w:rsidRPr="00CD4641">
        <w:rPr>
          <w:rFonts w:eastAsia="Calibri" w:cs="Arial"/>
          <w:lang w:val="es-ES_tradnl" w:eastAsia="en-US"/>
        </w:rPr>
        <w:lastRenderedPageBreak/>
        <w:t>limitaciones propias y de los demás, la valoración de la salud física y mental, la sana convivencia, el sentido de pertenecía, la justicia, la equidad y prevención frente al consumo de drogas psicoactivas.</w:t>
      </w:r>
    </w:p>
    <w:p w14:paraId="17DDBFC0"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 xml:space="preserve">El proyecto fija la duración y la intensidad horaria así como los fines y objetivos que se persiguen a través del proceso de enseñanza aprendizaje </w:t>
      </w:r>
      <w:proofErr w:type="gramStart"/>
      <w:r w:rsidRPr="00CD4641">
        <w:rPr>
          <w:rFonts w:eastAsia="Calibri" w:cs="Arial"/>
          <w:lang w:val="es-ES_tradnl" w:eastAsia="en-US"/>
        </w:rPr>
        <w:t>de  la</w:t>
      </w:r>
      <w:proofErr w:type="gramEnd"/>
      <w:r w:rsidRPr="00CD4641">
        <w:rPr>
          <w:rFonts w:eastAsia="Calibri" w:cs="Arial"/>
          <w:lang w:val="es-ES_tradnl" w:eastAsia="en-US"/>
        </w:rPr>
        <w:t xml:space="preserve"> institución.</w:t>
      </w:r>
    </w:p>
    <w:p w14:paraId="3111D988"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Se propone que en la Institución Educativa Villa del Socorro el texto de la presentación del proyecto pedagógico obligatorio del tiempo libre en el Manual de Convivencia sea el siguiente:</w:t>
      </w:r>
    </w:p>
    <w:p w14:paraId="14D2F367" w14:textId="77777777" w:rsidR="00CD4641" w:rsidRPr="00CD4641" w:rsidRDefault="00CD4641" w:rsidP="00CD4641">
      <w:pPr>
        <w:spacing w:after="200" w:line="360" w:lineRule="auto"/>
        <w:ind w:left="709" w:right="848"/>
        <w:rPr>
          <w:rFonts w:eastAsia="Calibri" w:cs="Arial"/>
          <w:b/>
          <w:bCs/>
          <w:i/>
          <w:lang w:val="es-ES_tradnl" w:eastAsia="en-US"/>
        </w:rPr>
      </w:pPr>
      <w:bookmarkStart w:id="7" w:name="_Toc225060624"/>
      <w:bookmarkStart w:id="8" w:name="_Toc227571663"/>
      <w:bookmarkStart w:id="9" w:name="_Toc227572591"/>
      <w:r w:rsidRPr="00CD4641">
        <w:rPr>
          <w:rFonts w:eastAsia="Calibri" w:cs="Arial"/>
          <w:b/>
          <w:bCs/>
          <w:i/>
          <w:lang w:val="es-ES_tradnl" w:eastAsia="en-US"/>
        </w:rPr>
        <w:t xml:space="preserve">ARTÍCULO 17. DEL </w:t>
      </w:r>
      <w:bookmarkEnd w:id="7"/>
      <w:bookmarkEnd w:id="8"/>
      <w:bookmarkEnd w:id="9"/>
      <w:r w:rsidRPr="00CD4641">
        <w:rPr>
          <w:rFonts w:eastAsia="Calibri" w:cs="Arial"/>
          <w:b/>
          <w:bCs/>
          <w:i/>
          <w:lang w:val="es-ES_tradnl" w:eastAsia="en-US"/>
        </w:rPr>
        <w:t>PROYECTO PEDAGOGICO INSTITUCIONAL OBLIGATORIO DE UTILIZACIÓN Y APROVECHAMIENTO DEL TIEMPO LIBRE:</w:t>
      </w:r>
    </w:p>
    <w:p w14:paraId="7BD06458" w14:textId="77777777" w:rsidR="00CD4641" w:rsidRPr="00CD4641" w:rsidRDefault="00CD4641" w:rsidP="00CD4641">
      <w:pPr>
        <w:spacing w:after="200" w:line="360" w:lineRule="auto"/>
        <w:ind w:left="709" w:right="848"/>
        <w:rPr>
          <w:rFonts w:eastAsia="Calibri" w:cs="Arial"/>
          <w:bCs/>
          <w:i/>
          <w:lang w:val="es-ES_tradnl" w:eastAsia="en-US"/>
        </w:rPr>
      </w:pPr>
      <w:r w:rsidRPr="00CD4641">
        <w:rPr>
          <w:rFonts w:eastAsia="Calibri" w:cs="Arial"/>
          <w:bCs/>
          <w:i/>
          <w:lang w:val="es-ES_tradnl" w:eastAsia="en-US"/>
        </w:rPr>
        <w:t>La institución Educativa Villa del Socorro implementa el desarrollo de actividades que permiten la formación integral de sus estudiantes a la vez que estimula la sana diversión a través del Deporte, las Danzas, el Teatro, la Música, el Arte Pictórico, la Lectura y producción de texto, la Producción Audiovisual, la Investigación y todas aquellas expresiones artísticas e intelectuales que fomentan el despertar de habilidades y destrezas para la vida; actividades que se desarrollan en el Tiempo Libre, considerado este como el espacio de tiempo de la jornada contraria y las vacaciones de los estudiantes.</w:t>
      </w:r>
    </w:p>
    <w:p w14:paraId="04A69170" w14:textId="77777777" w:rsidR="00CD4641" w:rsidRPr="00CD4641" w:rsidRDefault="00CD4641" w:rsidP="00CD4641">
      <w:pPr>
        <w:spacing w:after="200" w:line="360" w:lineRule="auto"/>
        <w:ind w:left="709" w:right="848"/>
        <w:rPr>
          <w:rFonts w:eastAsia="Calibri" w:cs="Arial"/>
          <w:bCs/>
          <w:i/>
          <w:lang w:val="es-ES_tradnl" w:eastAsia="en-US"/>
        </w:rPr>
      </w:pPr>
      <w:r w:rsidRPr="00CD4641">
        <w:rPr>
          <w:rFonts w:eastAsia="Calibri" w:cs="Arial"/>
          <w:b/>
          <w:bCs/>
          <w:i/>
          <w:lang w:val="es-ES_tradnl" w:eastAsia="en-US"/>
        </w:rPr>
        <w:t>Parágrafo 01:</w:t>
      </w:r>
      <w:r w:rsidRPr="00CD4641">
        <w:rPr>
          <w:rFonts w:eastAsia="Calibri" w:cs="Arial"/>
          <w:bCs/>
          <w:i/>
          <w:lang w:val="es-ES_tradnl" w:eastAsia="en-US"/>
        </w:rPr>
        <w:t xml:space="preserve"> La institución Educativa Villa del Socorro convoca al inicio del año lectivo a los docentes para que se vinculen en el liderazgo de las actividades propias del tiempo libre y les garantiza condiciones laborales y presupuestales para su normal desarrollo, previo consentimiento del Comité de Tiempo Libre y del Comité Directivo.</w:t>
      </w:r>
    </w:p>
    <w:p w14:paraId="052626C5" w14:textId="77777777" w:rsidR="00CD4641" w:rsidRPr="00CD4641" w:rsidRDefault="00CD4641" w:rsidP="00CD4641">
      <w:pPr>
        <w:spacing w:after="200" w:line="360" w:lineRule="auto"/>
        <w:ind w:left="709" w:right="848"/>
        <w:rPr>
          <w:rFonts w:eastAsia="Calibri" w:cs="Arial"/>
          <w:bCs/>
          <w:i/>
          <w:lang w:val="es-ES_tradnl" w:eastAsia="en-US"/>
        </w:rPr>
      </w:pPr>
      <w:r w:rsidRPr="00CD4641">
        <w:rPr>
          <w:rFonts w:eastAsia="Calibri" w:cs="Arial"/>
          <w:b/>
          <w:bCs/>
          <w:i/>
          <w:lang w:val="es-ES_tradnl" w:eastAsia="en-US"/>
        </w:rPr>
        <w:lastRenderedPageBreak/>
        <w:t xml:space="preserve">Parágrafo 02: </w:t>
      </w:r>
      <w:r w:rsidRPr="00CD4641">
        <w:rPr>
          <w:rFonts w:eastAsia="Calibri" w:cs="Arial"/>
          <w:bCs/>
          <w:i/>
          <w:lang w:val="es-ES_tradnl" w:eastAsia="en-US"/>
        </w:rPr>
        <w:t>Confórmese el Comité del Proyecto Pedagógico de Recreación, Deporte y Utilización Del Tiempo Libre con los docentes designados en las áreas de Educación física, Humanidades (</w:t>
      </w:r>
      <w:proofErr w:type="gramStart"/>
      <w:r w:rsidRPr="00CD4641">
        <w:rPr>
          <w:rFonts w:eastAsia="Calibri" w:cs="Arial"/>
          <w:bCs/>
          <w:i/>
          <w:lang w:val="es-ES_tradnl" w:eastAsia="en-US"/>
        </w:rPr>
        <w:t>Español</w:t>
      </w:r>
      <w:proofErr w:type="gramEnd"/>
      <w:r w:rsidRPr="00CD4641">
        <w:rPr>
          <w:rFonts w:eastAsia="Calibri" w:cs="Arial"/>
          <w:bCs/>
          <w:i/>
          <w:lang w:val="es-ES_tradnl" w:eastAsia="en-US"/>
        </w:rPr>
        <w:t xml:space="preserve"> e Inglés) y Tecnología (Informática y Emprendimiento).</w:t>
      </w:r>
    </w:p>
    <w:p w14:paraId="23AA0612" w14:textId="77777777" w:rsidR="00CD4641" w:rsidRPr="00CD4641" w:rsidRDefault="00CD4641" w:rsidP="00CD4641">
      <w:pPr>
        <w:spacing w:line="360" w:lineRule="auto"/>
        <w:rPr>
          <w:rFonts w:eastAsia="Calibri" w:cs="Arial"/>
          <w:lang w:val="es-ES_tradnl" w:eastAsia="en-US"/>
        </w:rPr>
      </w:pPr>
    </w:p>
    <w:p w14:paraId="4CB7A459" w14:textId="77777777" w:rsidR="00CD4641" w:rsidRPr="00CD4641" w:rsidRDefault="00CD4641" w:rsidP="00CD4641">
      <w:pPr>
        <w:spacing w:line="360" w:lineRule="auto"/>
        <w:rPr>
          <w:rFonts w:eastAsia="Calibri" w:cs="Arial"/>
          <w:b/>
          <w:lang w:val="es-ES_tradnl" w:eastAsia="en-US"/>
        </w:rPr>
      </w:pPr>
      <w:r w:rsidRPr="00CD4641">
        <w:rPr>
          <w:rFonts w:eastAsia="Calibri" w:cs="Arial"/>
          <w:b/>
          <w:lang w:val="es-ES_tradnl" w:eastAsia="en-US"/>
        </w:rPr>
        <w:t>Nota aclaratoria:</w:t>
      </w:r>
    </w:p>
    <w:p w14:paraId="3C28D2EF"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De los proyectos pedagógicos: al tratarse de carácter obligatorio, el no cumplimiento de cualquiera de ellos sería causal de un fuerte llamado de atención por parte de la Secretaría de Educación de Medellín, entidad que incluso podría ejecutar sanciones drásticas a las instituciones que demuestren incumplimiento.</w:t>
      </w:r>
    </w:p>
    <w:p w14:paraId="0530E42F" w14:textId="77777777" w:rsidR="00CD4641" w:rsidRPr="00CD4641" w:rsidRDefault="00CD4641" w:rsidP="00CD4641">
      <w:pPr>
        <w:spacing w:line="360" w:lineRule="auto"/>
        <w:rPr>
          <w:rFonts w:eastAsia="Calibri" w:cs="Arial"/>
          <w:lang w:val="es-ES_tradnl" w:eastAsia="en-US"/>
        </w:rPr>
      </w:pPr>
    </w:p>
    <w:p w14:paraId="3FAE8BE2" w14:textId="77777777" w:rsidR="00CD4641" w:rsidRPr="00CD4641" w:rsidRDefault="00CD4641" w:rsidP="00CD4641">
      <w:pPr>
        <w:spacing w:line="360" w:lineRule="auto"/>
        <w:rPr>
          <w:rFonts w:eastAsia="Calibri" w:cs="Arial"/>
          <w:lang w:val="es-ES_tradnl" w:eastAsia="en-US"/>
        </w:rPr>
      </w:pPr>
    </w:p>
    <w:p w14:paraId="26392868" w14:textId="77777777" w:rsidR="00BB345C" w:rsidRPr="00BB345C" w:rsidRDefault="00CD4641" w:rsidP="00BB345C">
      <w:pPr>
        <w:spacing w:line="360" w:lineRule="auto"/>
        <w:contextualSpacing/>
        <w:outlineLvl w:val="0"/>
        <w:rPr>
          <w:rFonts w:eastAsia="Calibri" w:cs="Arial"/>
          <w:b/>
          <w:lang w:eastAsia="en-US"/>
        </w:rPr>
      </w:pPr>
      <w:bookmarkStart w:id="10" w:name="_Toc474497707"/>
      <w:r w:rsidRPr="00CD4641">
        <w:rPr>
          <w:rFonts w:eastAsia="Calibri" w:cs="Arial"/>
          <w:b/>
          <w:lang w:eastAsia="en-US"/>
        </w:rPr>
        <w:t>7.   OBJETIVO GENERAL:</w:t>
      </w:r>
      <w:bookmarkEnd w:id="10"/>
    </w:p>
    <w:p w14:paraId="79CFE64F" w14:textId="77777777" w:rsidR="00C85A0B" w:rsidRPr="00BB345C" w:rsidRDefault="00CD4641" w:rsidP="00BB345C">
      <w:pPr>
        <w:rPr>
          <w:rStyle w:val="nfasis"/>
          <w:i w:val="0"/>
        </w:rPr>
      </w:pPr>
      <w:r w:rsidRPr="00BB345C">
        <w:rPr>
          <w:rStyle w:val="nfasis"/>
          <w:rFonts w:eastAsia="Calibri"/>
          <w:i w:val="0"/>
        </w:rPr>
        <w:t xml:space="preserve">Dar cumplimiento </w:t>
      </w:r>
      <w:r w:rsidR="00C85A0B" w:rsidRPr="00BB345C">
        <w:rPr>
          <w:rStyle w:val="nfasis"/>
          <w:rFonts w:eastAsia="Calibri"/>
          <w:i w:val="0"/>
        </w:rPr>
        <w:t xml:space="preserve">al </w:t>
      </w:r>
      <w:r w:rsidR="00C85A0B" w:rsidRPr="00BB345C">
        <w:rPr>
          <w:rStyle w:val="nfasis"/>
          <w:i w:val="0"/>
        </w:rPr>
        <w:t>Proyecto Pedagógico Transversal</w:t>
      </w:r>
      <w:r w:rsidR="00BB345C" w:rsidRPr="00BB345C">
        <w:rPr>
          <w:rStyle w:val="nfasis"/>
          <w:i w:val="0"/>
        </w:rPr>
        <w:t xml:space="preserve"> (Ley 1029 de 2006) </w:t>
      </w:r>
      <w:r w:rsidR="00C85A0B" w:rsidRPr="00BB345C">
        <w:rPr>
          <w:rStyle w:val="nfasis"/>
          <w:i w:val="0"/>
        </w:rPr>
        <w:t>de</w:t>
      </w:r>
      <w:r w:rsidR="00BB345C" w:rsidRPr="00BB345C">
        <w:rPr>
          <w:rStyle w:val="nfasis"/>
          <w:i w:val="0"/>
        </w:rPr>
        <w:t xml:space="preserve">    </w:t>
      </w:r>
      <w:r w:rsidR="00C85A0B" w:rsidRPr="00BB345C">
        <w:rPr>
          <w:rStyle w:val="nfasis"/>
          <w:u w:val="single"/>
        </w:rPr>
        <w:t>Aprovechamiento del tiempo libre</w:t>
      </w:r>
      <w:r w:rsidR="00C85A0B" w:rsidRPr="00BB345C">
        <w:rPr>
          <w:rStyle w:val="nfasis"/>
          <w:i w:val="0"/>
        </w:rPr>
        <w:t xml:space="preserve"> </w:t>
      </w:r>
    </w:p>
    <w:p w14:paraId="37C35E4F" w14:textId="77777777" w:rsidR="00CD4641" w:rsidRPr="00BB345C" w:rsidRDefault="00CD4641" w:rsidP="00BB345C">
      <w:pPr>
        <w:rPr>
          <w:rStyle w:val="nfasis"/>
          <w:rFonts w:eastAsia="Calibri"/>
          <w:i w:val="0"/>
        </w:rPr>
      </w:pPr>
    </w:p>
    <w:p w14:paraId="5D05CF0B" w14:textId="77777777" w:rsidR="00CD4641" w:rsidRDefault="00CD4641" w:rsidP="00BB345C">
      <w:pPr>
        <w:spacing w:line="360" w:lineRule="auto"/>
        <w:contextualSpacing/>
        <w:outlineLvl w:val="0"/>
        <w:rPr>
          <w:rFonts w:eastAsia="Calibri" w:cs="Arial"/>
          <w:b/>
          <w:lang w:eastAsia="en-US"/>
        </w:rPr>
      </w:pPr>
      <w:bookmarkStart w:id="11" w:name="_Toc474497708"/>
      <w:r w:rsidRPr="00CD4641">
        <w:rPr>
          <w:rFonts w:eastAsia="Calibri" w:cs="Arial"/>
          <w:b/>
          <w:lang w:eastAsia="en-US"/>
        </w:rPr>
        <w:t>8. OBJETIVOS ESPECIFICOS:</w:t>
      </w:r>
      <w:bookmarkEnd w:id="11"/>
    </w:p>
    <w:p w14:paraId="42E4CABD" w14:textId="77777777" w:rsidR="00BB345C" w:rsidRPr="00BB345C" w:rsidRDefault="00BB345C" w:rsidP="00BB345C">
      <w:pPr>
        <w:spacing w:line="360" w:lineRule="auto"/>
        <w:contextualSpacing/>
        <w:outlineLvl w:val="0"/>
        <w:rPr>
          <w:rFonts w:eastAsia="Calibri" w:cs="Arial"/>
          <w:b/>
          <w:lang w:eastAsia="en-US"/>
        </w:rPr>
      </w:pPr>
    </w:p>
    <w:p w14:paraId="5E428428"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 xml:space="preserve">Propiciar espacios para el desarrollo de actividades lúdicas, recreativas, deportivas y culturales que fortalezcan en la comunidad estudiantil la apropiación de los valores sociales como la </w:t>
      </w:r>
      <w:proofErr w:type="gramStart"/>
      <w:r w:rsidRPr="00CD4641">
        <w:rPr>
          <w:rFonts w:eastAsia="Calibri" w:cs="Arial"/>
          <w:lang w:val="es-ES_tradnl" w:eastAsia="en-US"/>
        </w:rPr>
        <w:t>base  para</w:t>
      </w:r>
      <w:proofErr w:type="gramEnd"/>
      <w:r w:rsidRPr="00CD4641">
        <w:rPr>
          <w:rFonts w:eastAsia="Calibri" w:cs="Arial"/>
          <w:lang w:val="es-ES_tradnl" w:eastAsia="en-US"/>
        </w:rPr>
        <w:t xml:space="preserve"> una buena convivencia.</w:t>
      </w:r>
    </w:p>
    <w:p w14:paraId="38D4E805" w14:textId="77777777" w:rsidR="00CD4641" w:rsidRPr="00CD4641" w:rsidRDefault="00CD4641" w:rsidP="00CD4641">
      <w:pPr>
        <w:spacing w:line="360" w:lineRule="auto"/>
        <w:rPr>
          <w:rFonts w:eastAsia="Calibri" w:cs="Arial"/>
          <w:lang w:val="es-ES_tradnl" w:eastAsia="en-US"/>
        </w:rPr>
      </w:pPr>
    </w:p>
    <w:p w14:paraId="5AD5DA76" w14:textId="77777777" w:rsidR="00CD4641" w:rsidRPr="00CD4641" w:rsidRDefault="00CD4641" w:rsidP="00CD4641">
      <w:pPr>
        <w:spacing w:after="200" w:line="360" w:lineRule="auto"/>
        <w:contextualSpacing/>
        <w:rPr>
          <w:rFonts w:eastAsia="Calibri" w:cs="Arial"/>
          <w:lang w:eastAsia="en-US"/>
        </w:rPr>
      </w:pPr>
      <w:r w:rsidRPr="00CD4641">
        <w:rPr>
          <w:rFonts w:eastAsia="Calibri" w:cs="Arial"/>
          <w:lang w:eastAsia="en-US"/>
        </w:rPr>
        <w:t>Realizar un diagnóstico psicológico y sociológico de la comunidad educativa de la Sede Villa Niza, el cual servirá de soporte para las investigaciones que se lleven a cabo en lo referente a la búsqueda de estrategias para mejorar la calidad educativa en toda la institución Educativa Villa del Socorro.</w:t>
      </w:r>
    </w:p>
    <w:p w14:paraId="592AC81E" w14:textId="77777777" w:rsidR="00CD4641" w:rsidRDefault="00CD4641" w:rsidP="00CD4641">
      <w:pPr>
        <w:spacing w:after="200" w:line="360" w:lineRule="auto"/>
        <w:contextualSpacing/>
        <w:rPr>
          <w:rFonts w:eastAsia="Calibri" w:cs="Arial"/>
          <w:lang w:val="es-ES_tradnl" w:eastAsia="en-US"/>
        </w:rPr>
      </w:pPr>
    </w:p>
    <w:p w14:paraId="594C0C46" w14:textId="77777777" w:rsidR="009C1A8A" w:rsidRPr="00CD4641" w:rsidRDefault="009C1A8A" w:rsidP="00CD4641">
      <w:pPr>
        <w:spacing w:after="200" w:line="360" w:lineRule="auto"/>
        <w:contextualSpacing/>
        <w:rPr>
          <w:rFonts w:eastAsia="Calibri" w:cs="Arial"/>
          <w:lang w:eastAsia="en-US"/>
        </w:rPr>
      </w:pPr>
    </w:p>
    <w:p w14:paraId="557FD06A" w14:textId="77777777" w:rsidR="00CD4641" w:rsidRDefault="00CD4641" w:rsidP="00BB345C">
      <w:pPr>
        <w:spacing w:line="360" w:lineRule="auto"/>
        <w:contextualSpacing/>
        <w:outlineLvl w:val="0"/>
        <w:rPr>
          <w:rFonts w:eastAsia="Calibri" w:cs="Arial"/>
          <w:b/>
          <w:lang w:eastAsia="en-US"/>
        </w:rPr>
      </w:pPr>
      <w:bookmarkStart w:id="12" w:name="_Toc474497710"/>
      <w:r w:rsidRPr="00CD4641">
        <w:rPr>
          <w:rFonts w:eastAsia="Calibri" w:cs="Arial"/>
          <w:b/>
          <w:lang w:eastAsia="en-US"/>
        </w:rPr>
        <w:t>9.</w:t>
      </w:r>
      <w:r w:rsidR="00433A6B">
        <w:rPr>
          <w:rFonts w:eastAsia="Calibri" w:cs="Arial"/>
          <w:b/>
          <w:lang w:eastAsia="en-US"/>
        </w:rPr>
        <w:t xml:space="preserve"> </w:t>
      </w:r>
      <w:r w:rsidRPr="00CD4641">
        <w:rPr>
          <w:rFonts w:eastAsia="Calibri" w:cs="Arial"/>
          <w:b/>
          <w:lang w:eastAsia="en-US"/>
        </w:rPr>
        <w:t>ACTIVIDADES DESARROLLADAS EN EL PROYECTO:</w:t>
      </w:r>
      <w:bookmarkEnd w:id="12"/>
    </w:p>
    <w:p w14:paraId="236B5D6F" w14:textId="77777777" w:rsidR="00BB345C" w:rsidRPr="00BB345C" w:rsidRDefault="00BB345C" w:rsidP="00BB345C">
      <w:pPr>
        <w:spacing w:line="360" w:lineRule="auto"/>
        <w:contextualSpacing/>
        <w:outlineLvl w:val="0"/>
        <w:rPr>
          <w:rFonts w:eastAsia="Calibri" w:cs="Arial"/>
          <w:b/>
          <w:lang w:eastAsia="en-US"/>
        </w:rPr>
      </w:pPr>
    </w:p>
    <w:p w14:paraId="68EC2684"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 xml:space="preserve">Con el desarrollo de estas actividades programadas por el proyecto de aprovechamiento del tiempo libre, el área de educación física, el club deportivo de la institución y los </w:t>
      </w:r>
      <w:r w:rsidR="00BB345C">
        <w:rPr>
          <w:rFonts w:eastAsia="Calibri" w:cs="Arial"/>
          <w:lang w:val="es-ES_tradnl" w:eastAsia="en-US"/>
        </w:rPr>
        <w:t>demás docentes designados desde Comité Directivo y Coordinación Académica</w:t>
      </w:r>
      <w:r w:rsidRPr="00CD4641">
        <w:rPr>
          <w:rFonts w:eastAsia="Calibri" w:cs="Arial"/>
          <w:lang w:val="es-ES_tradnl" w:eastAsia="en-US"/>
        </w:rPr>
        <w:t xml:space="preserve"> se hace una mejor formación integral de los estudiantes, como estrategia metodológica.  Se contribuye en el bienestar de la comunidad educativa y por consiguiente se verá reflejada en la sociedad un estudiante inteligente, dinámico y dueño de una gran riqueza en valores humanos.</w:t>
      </w:r>
    </w:p>
    <w:p w14:paraId="468E82D3"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El deporte ha adquirido su propia identidad como fenómeno social y se constituye como objetivo y medio de formación.  Como fenómeno social tiene diferentes connotaciones como pasatiempo, diversión, recreación y competencia.  En tal sentido y orientado hacia finalidades formativas el deporte es uno de los principales medios a través de los cuales se forma en valores.  El deporte escolar como proyecto pedagógico y cultural se aleja del afán competitivo y se acerca más a hacer que los alumnos vivan más los valores desde lo deportivo para continuar viviéndolos en lo cotidiano.</w:t>
      </w:r>
    </w:p>
    <w:p w14:paraId="643DAF91" w14:textId="77777777" w:rsidR="00CD4641" w:rsidRPr="00CD4641" w:rsidRDefault="00CD4641" w:rsidP="00CD4641">
      <w:pPr>
        <w:spacing w:after="200" w:line="360" w:lineRule="auto"/>
        <w:rPr>
          <w:rFonts w:eastAsia="Calibri" w:cs="Arial"/>
          <w:b/>
          <w:lang w:val="es-ES_tradnl" w:eastAsia="en-US"/>
        </w:rPr>
      </w:pPr>
    </w:p>
    <w:p w14:paraId="2D85427E" w14:textId="77777777" w:rsidR="00CD4641" w:rsidRPr="00BB345C" w:rsidRDefault="00CD4641" w:rsidP="00BB345C">
      <w:pPr>
        <w:keepNext/>
        <w:keepLines/>
        <w:spacing w:before="240" w:after="240" w:line="360" w:lineRule="auto"/>
        <w:jc w:val="left"/>
        <w:outlineLvl w:val="1"/>
        <w:rPr>
          <w:rFonts w:cs="Arial"/>
          <w:b/>
          <w:bCs/>
        </w:rPr>
      </w:pPr>
      <w:bookmarkStart w:id="13" w:name="_Toc474497711"/>
      <w:r w:rsidRPr="00CD4641">
        <w:rPr>
          <w:rFonts w:cs="Arial"/>
          <w:b/>
          <w:bCs/>
        </w:rPr>
        <w:t>9.1. Festival Deportivo (Juegos interclases)</w:t>
      </w:r>
      <w:bookmarkEnd w:id="13"/>
    </w:p>
    <w:p w14:paraId="6C549611"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 xml:space="preserve">El deporte debe ser reivindicado en las instituciones educativas </w:t>
      </w:r>
      <w:proofErr w:type="gramStart"/>
      <w:r w:rsidRPr="00CD4641">
        <w:rPr>
          <w:rFonts w:eastAsia="Calibri" w:cs="Arial"/>
          <w:lang w:val="es-ES_tradnl" w:eastAsia="en-US"/>
        </w:rPr>
        <w:t>como  un</w:t>
      </w:r>
      <w:proofErr w:type="gramEnd"/>
      <w:r w:rsidRPr="00CD4641">
        <w:rPr>
          <w:rFonts w:eastAsia="Calibri" w:cs="Arial"/>
          <w:lang w:val="es-ES_tradnl" w:eastAsia="en-US"/>
        </w:rPr>
        <w:t xml:space="preserve"> derecho que de brinda a todas las personas posibilidades de uso de acuerdo con sus intereses y capacidades, hacia la salud, la recreación, la comunicación interpersonal, la relación con el medio ambiente y la propia competición.</w:t>
      </w:r>
    </w:p>
    <w:p w14:paraId="040DF028" w14:textId="77777777" w:rsidR="00CD4641" w:rsidRPr="00CD4641" w:rsidRDefault="00CD4641" w:rsidP="00CD4641">
      <w:pPr>
        <w:spacing w:line="360" w:lineRule="auto"/>
        <w:rPr>
          <w:rFonts w:eastAsia="Calibri" w:cs="Arial"/>
          <w:lang w:val="es-ES_tradnl" w:eastAsia="en-US"/>
        </w:rPr>
      </w:pPr>
    </w:p>
    <w:p w14:paraId="25C2EA40"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 xml:space="preserve">Las actividades deportivas con mayor participación por parte de la comunidad educativa son fútbol sala, Basquetbol, voleibol, tenis de mesa y ajedrez. La actividad denominada “Festival Deportivo” tiene como finalidad la de poner en práctica los valores humanos, el cual pertenece al proyecto del tiempo libre por cuanto el estudiante, en procura de </w:t>
      </w:r>
      <w:r w:rsidRPr="00CD4641">
        <w:rPr>
          <w:rFonts w:eastAsia="Calibri" w:cs="Arial"/>
          <w:lang w:val="es-ES_tradnl" w:eastAsia="en-US"/>
        </w:rPr>
        <w:lastRenderedPageBreak/>
        <w:t>mejores desempeños deportivos, realiza una autoformación y entrenamiento en su tiempo libre e incluye las disciplinas antes mencionadas.</w:t>
      </w:r>
    </w:p>
    <w:p w14:paraId="41A16A2C"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 xml:space="preserve">El desarrollo del Festival deportivo posee grandes limitaciones de acuerdo a cada una de las sedes, por </w:t>
      </w:r>
      <w:proofErr w:type="gramStart"/>
      <w:r w:rsidRPr="00CD4641">
        <w:rPr>
          <w:rFonts w:eastAsia="Calibri" w:cs="Arial"/>
          <w:lang w:val="es-ES_tradnl" w:eastAsia="en-US"/>
        </w:rPr>
        <w:t>ejemplo</w:t>
      </w:r>
      <w:proofErr w:type="gramEnd"/>
      <w:r w:rsidRPr="00CD4641">
        <w:rPr>
          <w:rFonts w:eastAsia="Calibri" w:cs="Arial"/>
          <w:lang w:val="es-ES_tradnl" w:eastAsia="en-US"/>
        </w:rPr>
        <w:t xml:space="preserve"> en la sede Fidel Antonio Saldarriaga, la placa deportiva se encuentra en pésimas condiciones, lo cual retrasaría el desarrollo de las justas deportivas y en la sede Villa Niza no se cuenta con la cancha multiusos.</w:t>
      </w:r>
    </w:p>
    <w:p w14:paraId="6872FA6A" w14:textId="77777777" w:rsidR="00CD4641" w:rsidRPr="00CD4641" w:rsidRDefault="00CD4641" w:rsidP="00CD4641">
      <w:pPr>
        <w:spacing w:after="200" w:line="360" w:lineRule="auto"/>
        <w:rPr>
          <w:rFonts w:eastAsia="Calibri" w:cs="Arial"/>
          <w:b/>
          <w:lang w:val="es-ES_tradnl" w:eastAsia="en-US"/>
        </w:rPr>
      </w:pPr>
      <w:r w:rsidRPr="00CD4641">
        <w:rPr>
          <w:rFonts w:eastAsia="Calibri" w:cs="Arial"/>
          <w:b/>
          <w:lang w:val="es-ES_tradnl" w:eastAsia="en-US"/>
        </w:rPr>
        <w:t>Acciones del Festival Deportivo</w:t>
      </w:r>
    </w:p>
    <w:p w14:paraId="1DFDABF2" w14:textId="77777777" w:rsidR="00CD4641" w:rsidRPr="00CD4641" w:rsidRDefault="00CD4641" w:rsidP="00CD4641">
      <w:pPr>
        <w:numPr>
          <w:ilvl w:val="0"/>
          <w:numId w:val="45"/>
        </w:numPr>
        <w:spacing w:after="200" w:line="360" w:lineRule="auto"/>
        <w:contextualSpacing/>
        <w:jc w:val="left"/>
        <w:rPr>
          <w:rFonts w:eastAsia="Calibri" w:cs="Arial"/>
          <w:lang w:eastAsia="en-US"/>
        </w:rPr>
      </w:pPr>
      <w:r w:rsidRPr="00CD4641">
        <w:rPr>
          <w:rFonts w:eastAsia="Calibri" w:cs="Arial"/>
          <w:lang w:eastAsia="en-US"/>
        </w:rPr>
        <w:t xml:space="preserve">Organizar la inauguración del Festival deportivo interclases con pancartas alusivas </w:t>
      </w:r>
      <w:proofErr w:type="gramStart"/>
      <w:r w:rsidRPr="00CD4641">
        <w:rPr>
          <w:rFonts w:eastAsia="Calibri" w:cs="Arial"/>
          <w:lang w:eastAsia="en-US"/>
        </w:rPr>
        <w:t>a  los</w:t>
      </w:r>
      <w:proofErr w:type="gramEnd"/>
      <w:r w:rsidRPr="00CD4641">
        <w:rPr>
          <w:rFonts w:eastAsia="Calibri" w:cs="Arial"/>
          <w:lang w:eastAsia="en-US"/>
        </w:rPr>
        <w:t xml:space="preserve"> valores sociales para promover el juego limpio y la sana convivencia en la institución.</w:t>
      </w:r>
    </w:p>
    <w:p w14:paraId="27BA2AEC" w14:textId="77777777" w:rsidR="00CD4641" w:rsidRPr="00CD4641" w:rsidRDefault="00CD4641" w:rsidP="00CD4641">
      <w:pPr>
        <w:numPr>
          <w:ilvl w:val="0"/>
          <w:numId w:val="45"/>
        </w:numPr>
        <w:spacing w:before="240" w:after="200" w:line="360" w:lineRule="auto"/>
        <w:contextualSpacing/>
        <w:jc w:val="left"/>
        <w:rPr>
          <w:rFonts w:eastAsia="Calibri" w:cs="Arial"/>
          <w:lang w:eastAsia="en-US"/>
        </w:rPr>
      </w:pPr>
      <w:r w:rsidRPr="00CD4641">
        <w:rPr>
          <w:rFonts w:eastAsia="Calibri" w:cs="Arial"/>
          <w:lang w:eastAsia="en-US"/>
        </w:rPr>
        <w:t>Desarrollar los encuentros entre todos los cursos de cada sede en las disciplinas deportivas y categorías que puedan realizarse en cada una de las sedes según sus características y limitaciones.</w:t>
      </w:r>
    </w:p>
    <w:p w14:paraId="2C0D6891" w14:textId="77777777" w:rsidR="00CD4641" w:rsidRPr="00CD4641" w:rsidRDefault="00CD4641" w:rsidP="00CD4641">
      <w:pPr>
        <w:numPr>
          <w:ilvl w:val="0"/>
          <w:numId w:val="45"/>
        </w:numPr>
        <w:spacing w:before="240" w:after="200" w:line="360" w:lineRule="auto"/>
        <w:contextualSpacing/>
        <w:jc w:val="left"/>
        <w:rPr>
          <w:rFonts w:eastAsia="Calibri" w:cs="Arial"/>
          <w:lang w:eastAsia="en-US"/>
        </w:rPr>
      </w:pPr>
      <w:r w:rsidRPr="00CD4641">
        <w:rPr>
          <w:rFonts w:eastAsia="Calibri" w:cs="Arial"/>
          <w:lang w:eastAsia="en-US"/>
        </w:rPr>
        <w:t>Realizar la clausura del festival deportivo y destacar públicamente a los mejores exponentes de las disciplinas deportivas llevadas a cabo en cada una de las sedes.</w:t>
      </w:r>
    </w:p>
    <w:p w14:paraId="19714B6F" w14:textId="77777777" w:rsidR="00CD4641" w:rsidRPr="00CD4641" w:rsidRDefault="00CD4641" w:rsidP="00CD4641">
      <w:pPr>
        <w:spacing w:after="200" w:line="360" w:lineRule="auto"/>
        <w:rPr>
          <w:rFonts w:eastAsia="Calibri" w:cs="Arial"/>
          <w:lang w:val="es-ES_tradnl" w:eastAsia="en-US"/>
        </w:rPr>
      </w:pPr>
    </w:p>
    <w:p w14:paraId="2A67A31D" w14:textId="77777777" w:rsidR="00CD4641" w:rsidRPr="00BB345C" w:rsidRDefault="00CD4641" w:rsidP="00BB345C">
      <w:pPr>
        <w:keepNext/>
        <w:keepLines/>
        <w:spacing w:before="240" w:after="240" w:line="360" w:lineRule="auto"/>
        <w:jc w:val="left"/>
        <w:outlineLvl w:val="1"/>
        <w:rPr>
          <w:rFonts w:cs="Arial"/>
          <w:b/>
          <w:bCs/>
        </w:rPr>
      </w:pPr>
      <w:bookmarkStart w:id="14" w:name="_Toc474497712"/>
      <w:r w:rsidRPr="00CD4641">
        <w:rPr>
          <w:rFonts w:cs="Arial"/>
          <w:b/>
          <w:bCs/>
        </w:rPr>
        <w:t>9.2.</w:t>
      </w:r>
      <w:r w:rsidR="00433A6B">
        <w:rPr>
          <w:rFonts w:cs="Arial"/>
          <w:b/>
          <w:bCs/>
        </w:rPr>
        <w:t xml:space="preserve"> </w:t>
      </w:r>
      <w:r w:rsidRPr="00CD4641">
        <w:rPr>
          <w:rFonts w:cs="Arial"/>
          <w:b/>
          <w:bCs/>
        </w:rPr>
        <w:t>Muestras Folclóricas (Grupos de Danzas)</w:t>
      </w:r>
      <w:bookmarkEnd w:id="14"/>
    </w:p>
    <w:p w14:paraId="64E95571"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 xml:space="preserve">La propuesta de institucionalizar dentro del currículo pedagógico de la institución el desarrollo de las competencias artísticas y culturales nace de la necesidad de rescatar nuestra identidad, el compartir mediante jornadas pedagógicas muestras artísticas y culturales del folklor </w:t>
      </w:r>
      <w:proofErr w:type="gramStart"/>
      <w:r w:rsidRPr="00CD4641">
        <w:rPr>
          <w:rFonts w:eastAsia="Calibri" w:cs="Arial"/>
          <w:lang w:val="es-ES_tradnl" w:eastAsia="en-US"/>
        </w:rPr>
        <w:t>Colombiano</w:t>
      </w:r>
      <w:proofErr w:type="gramEnd"/>
      <w:r w:rsidRPr="00CD4641">
        <w:rPr>
          <w:rFonts w:eastAsia="Calibri" w:cs="Arial"/>
          <w:lang w:val="es-ES_tradnl" w:eastAsia="en-US"/>
        </w:rPr>
        <w:t>.</w:t>
      </w:r>
    </w:p>
    <w:p w14:paraId="667FBBF2" w14:textId="77777777" w:rsidR="00CD4641" w:rsidRPr="00CD4641" w:rsidRDefault="00CD4641" w:rsidP="00CD4641">
      <w:pPr>
        <w:spacing w:line="360" w:lineRule="auto"/>
        <w:rPr>
          <w:rFonts w:eastAsia="Calibri" w:cs="Arial"/>
          <w:lang w:val="es-ES_tradnl" w:eastAsia="en-US"/>
        </w:rPr>
      </w:pPr>
    </w:p>
    <w:p w14:paraId="4D5A2255"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Básicamente, las muestras folklóricas están conformadas por los grupos de danzas, quienes recibirán capacitación y entrenamiento en el tiempo libre de los estudiantes y se convocarán cada vez que se realice un acto cultural en cualquiera de las sedes.</w:t>
      </w:r>
    </w:p>
    <w:p w14:paraId="15E3F48B"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lastRenderedPageBreak/>
        <w:t>Estos grupos diseñarán sus propias coreografías y realizarán el montaje de, por lo menos cuatro danzas por cada mes de entrenamiento y la mantendrán ensayada durante todo el año lectivo.</w:t>
      </w:r>
      <w:r w:rsidR="00433A6B">
        <w:rPr>
          <w:rFonts w:eastAsia="Calibri" w:cs="Arial"/>
          <w:lang w:val="es-ES_tradnl" w:eastAsia="en-US"/>
        </w:rPr>
        <w:t xml:space="preserve"> </w:t>
      </w:r>
      <w:r w:rsidRPr="00CD4641">
        <w:rPr>
          <w:rFonts w:eastAsia="Calibri" w:cs="Arial"/>
          <w:lang w:val="es-ES_tradnl" w:eastAsia="en-US"/>
        </w:rPr>
        <w:t>La institución educativa gestiona los recursos para la compra o alquiler del vestuario necesario para cada presentación.</w:t>
      </w:r>
    </w:p>
    <w:p w14:paraId="65292DEB" w14:textId="77777777" w:rsidR="00CD4641" w:rsidRPr="00CD4641" w:rsidRDefault="00CD4641" w:rsidP="00CD4641">
      <w:pPr>
        <w:spacing w:line="360" w:lineRule="auto"/>
        <w:rPr>
          <w:rFonts w:eastAsia="Calibri" w:cs="Arial"/>
          <w:lang w:val="es-ES_tradnl" w:eastAsia="en-US"/>
        </w:rPr>
      </w:pPr>
    </w:p>
    <w:p w14:paraId="77D37DC3" w14:textId="77777777" w:rsidR="00CD4641" w:rsidRPr="00CD4641" w:rsidRDefault="00CD4641" w:rsidP="00CD4641">
      <w:pPr>
        <w:keepNext/>
        <w:keepLines/>
        <w:spacing w:before="240" w:after="240" w:line="360" w:lineRule="auto"/>
        <w:jc w:val="left"/>
        <w:outlineLvl w:val="1"/>
        <w:rPr>
          <w:rFonts w:cs="Arial"/>
          <w:b/>
          <w:bCs/>
        </w:rPr>
      </w:pPr>
      <w:bookmarkStart w:id="15" w:name="_Toc474497713"/>
      <w:r w:rsidRPr="00CD4641">
        <w:rPr>
          <w:rFonts w:cs="Arial"/>
          <w:b/>
          <w:bCs/>
        </w:rPr>
        <w:t>9.3. Juegos Múltiples</w:t>
      </w:r>
      <w:bookmarkEnd w:id="15"/>
    </w:p>
    <w:p w14:paraId="078CA98A" w14:textId="77777777" w:rsidR="00CD4641" w:rsidRPr="00CD4641" w:rsidRDefault="00CD4641" w:rsidP="00CD4641">
      <w:pPr>
        <w:spacing w:line="360" w:lineRule="auto"/>
        <w:rPr>
          <w:rFonts w:eastAsia="Calibri" w:cs="Arial"/>
          <w:b/>
          <w:lang w:val="es-ES_tradnl" w:eastAsia="en-US"/>
        </w:rPr>
      </w:pPr>
    </w:p>
    <w:p w14:paraId="3A50C4D0"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Las experiencias recreativas denominadas “Juegos Múltiples” consisten en desarrollar una serie actividades distribuidas por bases, en donde se realizan tareas o juegos diferentes, en cada base participan dos equipos con un número determinado de integrantes, dispuestos(as) a cumplir normas de juego, en cada equipo hay un líder quien los guiará y además recibirán las orientaciones de un coordinador en cada base, quien acompañado de un juez determinará el puntaje obtenido por cada equipo y quien es el ganador.  Por lo tanto, se hace necesario planear estrategias pedagógicas para las clases, actividades lúdicas y recreativas, donde los estudiantes desarrollen sus capacidades intelectuales, sus habilidades y destrezas, interactuando con el otro, respetando las reglas del juego como normas para una sana convivencia.</w:t>
      </w:r>
    </w:p>
    <w:p w14:paraId="479B2373"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La actividad de Juegos Múltiples tiene como finalidad desarrollar actividades recreativas como un medio didáctico, para la práctica de relaciones interpersonales y conductas ideales en una sana convivencia. Mediante esta actividad se estará realizando la festividad del Día de la Niñez con los estudiantes de Preescolar a Quinto de Primaria.</w:t>
      </w:r>
    </w:p>
    <w:p w14:paraId="25ABBBFC" w14:textId="77777777" w:rsidR="00CD4641" w:rsidRPr="00CD4641" w:rsidRDefault="00CD4641" w:rsidP="00CD4641">
      <w:pPr>
        <w:keepNext/>
        <w:keepLines/>
        <w:spacing w:before="240" w:after="240" w:line="360" w:lineRule="auto"/>
        <w:jc w:val="left"/>
        <w:outlineLvl w:val="1"/>
        <w:rPr>
          <w:rFonts w:cs="Arial"/>
          <w:b/>
          <w:bCs/>
        </w:rPr>
      </w:pPr>
      <w:bookmarkStart w:id="16" w:name="_Toc474497714"/>
      <w:r w:rsidRPr="00CD4641">
        <w:rPr>
          <w:rFonts w:cs="Arial"/>
          <w:b/>
          <w:bCs/>
        </w:rPr>
        <w:t>9.4. “Villa del Socorro le canta a Colombia”:</w:t>
      </w:r>
      <w:bookmarkEnd w:id="16"/>
    </w:p>
    <w:p w14:paraId="485777C8"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 xml:space="preserve">Estos dos programas son concursos a nivel institucional que busca talentos en cuanto al baile y canto. </w:t>
      </w:r>
      <w:r w:rsidR="00BB345C">
        <w:rPr>
          <w:rFonts w:eastAsia="Calibri" w:cs="Arial"/>
          <w:lang w:val="es-ES_tradnl" w:eastAsia="en-US"/>
        </w:rPr>
        <w:t xml:space="preserve">Durante el año 2020-2021 dicha actividad se encuentra suspendida dada la pandemia por el Covid-19. </w:t>
      </w:r>
    </w:p>
    <w:p w14:paraId="5E9B0733" w14:textId="77777777" w:rsidR="00CD4641" w:rsidRPr="00CD4641" w:rsidRDefault="00CD4641" w:rsidP="00CD4641">
      <w:pPr>
        <w:spacing w:after="200" w:line="276" w:lineRule="auto"/>
        <w:jc w:val="left"/>
        <w:rPr>
          <w:rFonts w:ascii="Calibri" w:eastAsia="Calibri" w:hAnsi="Calibri"/>
          <w:i/>
          <w:iCs/>
          <w:sz w:val="22"/>
          <w:szCs w:val="22"/>
          <w:lang w:val="es-ES_tradnl" w:eastAsia="en-US"/>
        </w:rPr>
      </w:pPr>
    </w:p>
    <w:p w14:paraId="7C701DAB" w14:textId="77777777" w:rsidR="00CD4641" w:rsidRPr="00CD4641" w:rsidRDefault="00CD4641" w:rsidP="00CD4641">
      <w:pPr>
        <w:keepNext/>
        <w:keepLines/>
        <w:spacing w:before="240" w:after="240" w:line="360" w:lineRule="auto"/>
        <w:jc w:val="left"/>
        <w:outlineLvl w:val="1"/>
        <w:rPr>
          <w:rFonts w:cs="Arial"/>
          <w:b/>
          <w:bCs/>
        </w:rPr>
      </w:pPr>
      <w:bookmarkStart w:id="17" w:name="_Toc474497715"/>
      <w:r w:rsidRPr="00CD4641">
        <w:rPr>
          <w:rFonts w:cs="Arial"/>
          <w:b/>
          <w:bCs/>
        </w:rPr>
        <w:lastRenderedPageBreak/>
        <w:t>9.5. Teatro</w:t>
      </w:r>
      <w:bookmarkEnd w:id="17"/>
    </w:p>
    <w:p w14:paraId="742F29C5"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Las artes escénicas son una fuente de exploración de estudiantes con capacidades excepcionales, tanto intelectuales como artísticas. Se inicia con esta actividad ya que la institución cuenta con los docentes motivados y con capacidad de liderar la puesta en marcha del grupo de teatro. La institución gestiona los recursos para implementar escenarios, vestuarios y capacitaciones en el montaje de sencillas obras teatrales.</w:t>
      </w:r>
    </w:p>
    <w:p w14:paraId="5062661F" w14:textId="77777777" w:rsidR="00CD4641" w:rsidRDefault="00447B11" w:rsidP="00CD4641">
      <w:pPr>
        <w:spacing w:after="200" w:line="360" w:lineRule="auto"/>
        <w:rPr>
          <w:rFonts w:eastAsia="Calibri" w:cs="Arial"/>
          <w:lang w:val="es-ES_tradnl" w:eastAsia="en-US"/>
        </w:rPr>
      </w:pPr>
      <w:r>
        <w:rPr>
          <w:rFonts w:eastAsia="Calibri" w:cs="Arial"/>
          <w:lang w:val="es-ES_tradnl" w:eastAsia="en-US"/>
        </w:rPr>
        <w:t xml:space="preserve">Para el año 2018, se inició </w:t>
      </w:r>
      <w:r w:rsidR="00CD4641" w:rsidRPr="00CD4641">
        <w:rPr>
          <w:rFonts w:eastAsia="Calibri" w:cs="Arial"/>
          <w:lang w:val="es-ES_tradnl" w:eastAsia="en-US"/>
        </w:rPr>
        <w:t>con las capacitaciones del grupo de teatr</w:t>
      </w:r>
      <w:r>
        <w:rPr>
          <w:rFonts w:eastAsia="Calibri" w:cs="Arial"/>
          <w:lang w:val="es-ES_tradnl" w:eastAsia="en-US"/>
        </w:rPr>
        <w:t>o y para el año 2019 iniciaron</w:t>
      </w:r>
      <w:r w:rsidR="00CD4641" w:rsidRPr="00CD4641">
        <w:rPr>
          <w:rFonts w:eastAsia="Calibri" w:cs="Arial"/>
          <w:lang w:val="es-ES_tradnl" w:eastAsia="en-US"/>
        </w:rPr>
        <w:t xml:space="preserve"> las primeras presentaciones hacia el interior de la institución</w:t>
      </w:r>
      <w:r>
        <w:rPr>
          <w:rFonts w:eastAsia="Calibri" w:cs="Arial"/>
          <w:lang w:val="es-ES_tradnl" w:eastAsia="en-US"/>
        </w:rPr>
        <w:t xml:space="preserve"> en colaboración con el proyecto Villa Afro</w:t>
      </w:r>
      <w:r w:rsidR="00CD4641" w:rsidRPr="00CD4641">
        <w:rPr>
          <w:rFonts w:eastAsia="Calibri" w:cs="Arial"/>
          <w:lang w:val="es-ES_tradnl" w:eastAsia="en-US"/>
        </w:rPr>
        <w:t>.</w:t>
      </w:r>
      <w:r w:rsidR="009C1A8A" w:rsidRPr="009C1A8A">
        <w:rPr>
          <w:rFonts w:eastAsia="Calibri" w:cs="Arial"/>
          <w:lang w:val="es-ES_tradnl" w:eastAsia="en-US"/>
        </w:rPr>
        <w:t xml:space="preserve"> </w:t>
      </w:r>
      <w:r w:rsidR="009C1A8A">
        <w:rPr>
          <w:rFonts w:eastAsia="Calibri" w:cs="Arial"/>
          <w:lang w:val="es-ES_tradnl" w:eastAsia="en-US"/>
        </w:rPr>
        <w:t>Durante el año 2020-2021 dicha actividad se encuentra suspendida dada la pandemia por el Covid-19. En 2022 se retoma con presentación de obras alusivas al Ajedrez con miras a ser presentadas durante la semana de este deporte.</w:t>
      </w:r>
    </w:p>
    <w:p w14:paraId="69F4A154" w14:textId="77777777" w:rsidR="009C1A8A" w:rsidRPr="00CD4641" w:rsidRDefault="009C1A8A" w:rsidP="00CD4641">
      <w:pPr>
        <w:spacing w:after="200" w:line="360" w:lineRule="auto"/>
        <w:rPr>
          <w:rFonts w:eastAsia="Calibri" w:cs="Arial"/>
          <w:lang w:val="es-ES_tradnl" w:eastAsia="en-US"/>
        </w:rPr>
      </w:pPr>
    </w:p>
    <w:p w14:paraId="68DE0D32" w14:textId="77777777" w:rsidR="00CD4641" w:rsidRPr="00CD4641" w:rsidRDefault="00CD4641" w:rsidP="00CD4641">
      <w:pPr>
        <w:keepNext/>
        <w:keepLines/>
        <w:spacing w:before="240" w:after="240" w:line="360" w:lineRule="auto"/>
        <w:jc w:val="left"/>
        <w:outlineLvl w:val="1"/>
        <w:rPr>
          <w:rFonts w:cs="Arial"/>
          <w:b/>
          <w:bCs/>
        </w:rPr>
      </w:pPr>
      <w:bookmarkStart w:id="18" w:name="_Toc474497716"/>
      <w:r w:rsidRPr="00CD4641">
        <w:rPr>
          <w:rFonts w:cs="Arial"/>
          <w:b/>
          <w:bCs/>
        </w:rPr>
        <w:t>9.6. Club Deportivo Villa del Socorro</w:t>
      </w:r>
      <w:bookmarkEnd w:id="18"/>
    </w:p>
    <w:p w14:paraId="29AD36C5" w14:textId="77777777" w:rsidR="00CD4641" w:rsidRPr="00CD4641" w:rsidRDefault="00CD4641" w:rsidP="00CD4641">
      <w:pPr>
        <w:spacing w:after="200" w:line="276" w:lineRule="auto"/>
        <w:jc w:val="left"/>
        <w:rPr>
          <w:rFonts w:eastAsia="Calibri" w:cs="Arial"/>
          <w:b/>
          <w:sz w:val="22"/>
          <w:szCs w:val="22"/>
          <w:lang w:val="es-ES_tradnl" w:eastAsia="en-US"/>
        </w:rPr>
      </w:pPr>
      <w:r w:rsidRPr="00CD4641">
        <w:rPr>
          <w:rFonts w:eastAsia="Calibri" w:cs="Arial"/>
          <w:b/>
          <w:sz w:val="22"/>
          <w:szCs w:val="22"/>
          <w:lang w:val="es-ES_tradnl" w:eastAsia="en-US"/>
        </w:rPr>
        <w:t>9.6.1.</w:t>
      </w:r>
      <w:r w:rsidR="00433A6B">
        <w:rPr>
          <w:rFonts w:eastAsia="Calibri" w:cs="Arial"/>
          <w:b/>
          <w:sz w:val="22"/>
          <w:szCs w:val="22"/>
          <w:lang w:val="es-ES_tradnl" w:eastAsia="en-US"/>
        </w:rPr>
        <w:t xml:space="preserve"> </w:t>
      </w:r>
      <w:r w:rsidRPr="00CD4641">
        <w:rPr>
          <w:rFonts w:eastAsia="Calibri" w:cs="Arial"/>
          <w:b/>
          <w:sz w:val="22"/>
          <w:szCs w:val="22"/>
          <w:lang w:val="es-ES_tradnl" w:eastAsia="en-US"/>
        </w:rPr>
        <w:t>Participación en los juegos INDERCOLEGIADOS</w:t>
      </w:r>
    </w:p>
    <w:p w14:paraId="751AE3DA"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 xml:space="preserve">La participación de la institución en eventos de carácter municipal requiere de especial atención. En esta actividad, se pretende la formación de semilleros, que son los estudiantes con excelente trayectoria en los campeonatos interclases denominados Torneos en valores. </w:t>
      </w:r>
    </w:p>
    <w:p w14:paraId="23A41C8E"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 xml:space="preserve">La formación de semilleros requiere del compromiso del estudiante tanto en su desempeño escolar como en los campeonatos y entrenamientos. Los equipos de estudiantes que se formen con miras a participar y representar a la institución en eventos de carácter municipal cuentan con el exhaustivo acompañamiento del docente de educación física, quien para la realización de las actividades pertinentes es tenido en cuenta para darle una asignación que le permita realizar los entrenamientos de los equipos y brindarle los espacios para que pueda llevar al grupo a los encuentros que le </w:t>
      </w:r>
      <w:r w:rsidRPr="00CD4641">
        <w:rPr>
          <w:rFonts w:eastAsia="Calibri" w:cs="Arial"/>
          <w:lang w:val="es-ES_tradnl" w:eastAsia="en-US"/>
        </w:rPr>
        <w:lastRenderedPageBreak/>
        <w:t xml:space="preserve">sean programados tanto en el marco de los juegos Indercolegiados, como en los Intercolegiados. </w:t>
      </w:r>
    </w:p>
    <w:p w14:paraId="69E83EE3"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La norma es que el docente encargado de los semilleros en los deportes que la institución así lo determine, es también el director técnico y directo responsable de la convocatoria y conformación de los equipos y tiene plena potestad para determinar qué estudiantes pueden conformar el equipo y también de retirarlos cuando estos no cumplen sus exigencias.</w:t>
      </w:r>
    </w:p>
    <w:p w14:paraId="0DC1795D"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El docente como director técnico del equipo institucional debe mantener informado al coordinador del proyecto de tiempo libre, de los detalles que se susciten antes, durante y después de los campeonatos.</w:t>
      </w:r>
    </w:p>
    <w:p w14:paraId="525991AB"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El Club deportivo de la Institución Educativa Villa del Socorro implementa todas las acciones tendientes a la instrucción técnica, táctica, estratégica y física de los deportistas que conforman las selecciones institucionales en cada uno de las disciplinas deportivas.</w:t>
      </w:r>
    </w:p>
    <w:p w14:paraId="51361F64"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Los docentes de educación física en coordinación con los directivos docentes actualizan y velan por el buen funcionamiento del Club Deportivo, elaboran los proyectos para presentarlo a las instituciones públicas (INDER) con el ánimo de solicitar cofinanciación para el sostenimiento de las selecciones.</w:t>
      </w:r>
    </w:p>
    <w:p w14:paraId="245F2A1A" w14:textId="77777777" w:rsidR="00CD4641" w:rsidRPr="00CD4641" w:rsidRDefault="00CD4641" w:rsidP="00CD4641">
      <w:pPr>
        <w:spacing w:after="200" w:line="360" w:lineRule="auto"/>
        <w:rPr>
          <w:rFonts w:eastAsia="Calibri" w:cs="Arial"/>
          <w:lang w:val="es-ES_tradnl" w:eastAsia="en-US"/>
        </w:rPr>
      </w:pPr>
    </w:p>
    <w:p w14:paraId="71DEFB10" w14:textId="77777777" w:rsidR="00CD4641" w:rsidRPr="00CD4641" w:rsidRDefault="00CD4641" w:rsidP="00CD4641">
      <w:pPr>
        <w:keepNext/>
        <w:keepLines/>
        <w:spacing w:before="240" w:after="240" w:line="360" w:lineRule="auto"/>
        <w:jc w:val="left"/>
        <w:outlineLvl w:val="1"/>
        <w:rPr>
          <w:rFonts w:cs="Arial"/>
          <w:b/>
          <w:bCs/>
        </w:rPr>
      </w:pPr>
      <w:bookmarkStart w:id="19" w:name="_Toc474497717"/>
      <w:r w:rsidRPr="00CD4641">
        <w:rPr>
          <w:rFonts w:cs="Arial"/>
          <w:b/>
          <w:bCs/>
        </w:rPr>
        <w:t>9.7. Semana del juego y la expresión teatral</w:t>
      </w:r>
      <w:bookmarkEnd w:id="19"/>
    </w:p>
    <w:p w14:paraId="125289EE"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 xml:space="preserve">Se propone para esta semana proponer diferentes actividades en la semana del 31 de </w:t>
      </w:r>
      <w:proofErr w:type="gramStart"/>
      <w:r w:rsidRPr="00CD4641">
        <w:rPr>
          <w:rFonts w:eastAsia="Calibri" w:cs="Arial"/>
          <w:lang w:val="es-ES_tradnl" w:eastAsia="en-US"/>
        </w:rPr>
        <w:t>Octubre</w:t>
      </w:r>
      <w:proofErr w:type="gramEnd"/>
      <w:r w:rsidRPr="00CD4641">
        <w:rPr>
          <w:rFonts w:eastAsia="Calibri" w:cs="Arial"/>
          <w:lang w:val="es-ES_tradnl" w:eastAsia="en-US"/>
        </w:rPr>
        <w:t xml:space="preserve">, se espera iniciar desde 3 días antes y el cuarto día será la culminación del evento. Durante esos días se </w:t>
      </w:r>
      <w:proofErr w:type="gramStart"/>
      <w:r w:rsidRPr="00CD4641">
        <w:rPr>
          <w:rFonts w:eastAsia="Calibri" w:cs="Arial"/>
          <w:lang w:val="es-ES_tradnl" w:eastAsia="en-US"/>
        </w:rPr>
        <w:t>realizaran</w:t>
      </w:r>
      <w:proofErr w:type="gramEnd"/>
      <w:r w:rsidRPr="00CD4641">
        <w:rPr>
          <w:rFonts w:eastAsia="Calibri" w:cs="Arial"/>
          <w:lang w:val="es-ES_tradnl" w:eastAsia="en-US"/>
        </w:rPr>
        <w:t xml:space="preserve"> diferentes actividades como: </w:t>
      </w:r>
    </w:p>
    <w:p w14:paraId="03821F58"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 xml:space="preserve">Día de juegos y diversión. </w:t>
      </w:r>
    </w:p>
    <w:p w14:paraId="31F92911"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Día de pinta caritas y antifaces</w:t>
      </w:r>
    </w:p>
    <w:p w14:paraId="3EA9508F"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lastRenderedPageBreak/>
        <w:t xml:space="preserve">Día de teatro  </w:t>
      </w:r>
    </w:p>
    <w:p w14:paraId="0084608F"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 xml:space="preserve">Caracterización de personajes fantásticos, donde los niños y niñas se </w:t>
      </w:r>
      <w:proofErr w:type="gramStart"/>
      <w:r w:rsidRPr="00CD4641">
        <w:rPr>
          <w:rFonts w:eastAsia="Calibri" w:cs="Arial"/>
          <w:lang w:val="es-ES_tradnl" w:eastAsia="en-US"/>
        </w:rPr>
        <w:t>disfrazaran</w:t>
      </w:r>
      <w:proofErr w:type="gramEnd"/>
      <w:r w:rsidRPr="00CD4641">
        <w:rPr>
          <w:rFonts w:eastAsia="Calibri" w:cs="Arial"/>
          <w:lang w:val="es-ES_tradnl" w:eastAsia="en-US"/>
        </w:rPr>
        <w:t xml:space="preserve"> de diferentes personajes y se culminara con un acto cívico, haciendo un desfile de disfraces y culminando con un compartir en cada salón. (31 de </w:t>
      </w:r>
      <w:proofErr w:type="gramStart"/>
      <w:r w:rsidRPr="00CD4641">
        <w:rPr>
          <w:rFonts w:eastAsia="Calibri" w:cs="Arial"/>
          <w:lang w:val="es-ES_tradnl" w:eastAsia="en-US"/>
        </w:rPr>
        <w:t>Octubre</w:t>
      </w:r>
      <w:proofErr w:type="gramEnd"/>
      <w:r w:rsidRPr="00CD4641">
        <w:rPr>
          <w:rFonts w:eastAsia="Calibri" w:cs="Arial"/>
          <w:lang w:val="es-ES_tradnl" w:eastAsia="en-US"/>
        </w:rPr>
        <w:t>)</w:t>
      </w:r>
    </w:p>
    <w:p w14:paraId="717902EC"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 xml:space="preserve">La maneta de organizar y proponer las actividades dependerá de los maestros de cada sede, según los espacios y recursos con que cuenten. </w:t>
      </w:r>
    </w:p>
    <w:p w14:paraId="4A7201AF" w14:textId="77777777" w:rsidR="00CD4641" w:rsidRPr="00CD4641" w:rsidRDefault="00CD4641" w:rsidP="00CD4641">
      <w:pPr>
        <w:keepNext/>
        <w:keepLines/>
        <w:spacing w:before="240" w:after="240" w:line="360" w:lineRule="auto"/>
        <w:jc w:val="left"/>
        <w:outlineLvl w:val="1"/>
        <w:rPr>
          <w:rFonts w:cs="Arial"/>
          <w:b/>
          <w:bCs/>
        </w:rPr>
      </w:pPr>
      <w:bookmarkStart w:id="20" w:name="_Toc474497718"/>
      <w:r w:rsidRPr="00CD4641">
        <w:rPr>
          <w:rFonts w:cs="Arial"/>
          <w:b/>
          <w:bCs/>
        </w:rPr>
        <w:t>9.8.</w:t>
      </w:r>
      <w:r w:rsidR="00433A6B">
        <w:rPr>
          <w:rFonts w:cs="Arial"/>
          <w:b/>
          <w:bCs/>
        </w:rPr>
        <w:t xml:space="preserve"> </w:t>
      </w:r>
      <w:r w:rsidRPr="00CD4641">
        <w:rPr>
          <w:rFonts w:cs="Arial"/>
          <w:b/>
          <w:bCs/>
        </w:rPr>
        <w:t>Celebración de fechas especiales</w:t>
      </w:r>
      <w:bookmarkEnd w:id="20"/>
    </w:p>
    <w:p w14:paraId="12B775D0" w14:textId="77777777" w:rsidR="00CD4641" w:rsidRPr="00CD4641" w:rsidRDefault="00CD4641" w:rsidP="00CD4641">
      <w:pPr>
        <w:spacing w:line="360" w:lineRule="auto"/>
        <w:rPr>
          <w:rFonts w:eastAsia="Calibri" w:cs="Arial"/>
          <w:b/>
          <w:lang w:val="es-ES_tradnl" w:eastAsia="en-US"/>
        </w:rPr>
      </w:pPr>
    </w:p>
    <w:p w14:paraId="232F5ADF"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Se determinan las siguientes fechas especiales que serán desarrolladas por el proyecto del tiempo libre:</w:t>
      </w:r>
    </w:p>
    <w:p w14:paraId="6ABDDA3A" w14:textId="77777777" w:rsidR="00CD4641" w:rsidRPr="00CD4641" w:rsidRDefault="00CD4641" w:rsidP="00CD4641">
      <w:pPr>
        <w:numPr>
          <w:ilvl w:val="0"/>
          <w:numId w:val="46"/>
        </w:numPr>
        <w:spacing w:after="200" w:line="360" w:lineRule="auto"/>
        <w:contextualSpacing/>
        <w:jc w:val="left"/>
        <w:rPr>
          <w:rFonts w:eastAsia="Calibri" w:cs="Arial"/>
          <w:lang w:eastAsia="en-US"/>
        </w:rPr>
      </w:pPr>
      <w:r w:rsidRPr="00CD4641">
        <w:rPr>
          <w:rFonts w:eastAsia="Calibri" w:cs="Arial"/>
          <w:lang w:eastAsia="en-US"/>
        </w:rPr>
        <w:t>Día del Niño.</w:t>
      </w:r>
    </w:p>
    <w:p w14:paraId="1069CC46" w14:textId="77777777" w:rsidR="00CD4641" w:rsidRPr="00CD4641" w:rsidRDefault="00CD4641" w:rsidP="00CD4641">
      <w:pPr>
        <w:numPr>
          <w:ilvl w:val="0"/>
          <w:numId w:val="46"/>
        </w:numPr>
        <w:spacing w:after="200" w:line="360" w:lineRule="auto"/>
        <w:contextualSpacing/>
        <w:jc w:val="left"/>
        <w:rPr>
          <w:rFonts w:eastAsia="Calibri" w:cs="Arial"/>
          <w:lang w:eastAsia="en-US"/>
        </w:rPr>
      </w:pPr>
      <w:r w:rsidRPr="00CD4641">
        <w:rPr>
          <w:rFonts w:eastAsia="Calibri" w:cs="Arial"/>
          <w:lang w:eastAsia="en-US"/>
        </w:rPr>
        <w:t>Día de la Juventud y el Deporte.</w:t>
      </w:r>
    </w:p>
    <w:p w14:paraId="45CE4DCE" w14:textId="77777777" w:rsidR="00CD4641" w:rsidRPr="00CD4641" w:rsidRDefault="00CD4641" w:rsidP="00CD4641">
      <w:pPr>
        <w:spacing w:before="240" w:after="200" w:line="360" w:lineRule="auto"/>
        <w:rPr>
          <w:rFonts w:eastAsia="Calibri" w:cs="Arial"/>
          <w:lang w:val="es-ES_tradnl" w:eastAsia="en-US"/>
        </w:rPr>
      </w:pPr>
    </w:p>
    <w:p w14:paraId="168BB067" w14:textId="77777777" w:rsidR="00CD4641" w:rsidRPr="00CD4641" w:rsidRDefault="00CD4641" w:rsidP="00CD4641">
      <w:pPr>
        <w:keepNext/>
        <w:keepLines/>
        <w:spacing w:before="240" w:after="240" w:line="360" w:lineRule="auto"/>
        <w:jc w:val="left"/>
        <w:outlineLvl w:val="1"/>
        <w:rPr>
          <w:rFonts w:cs="Arial"/>
          <w:b/>
          <w:bCs/>
        </w:rPr>
      </w:pPr>
      <w:r w:rsidRPr="00CD4641">
        <w:rPr>
          <w:rFonts w:cs="Arial"/>
          <w:b/>
          <w:bCs/>
        </w:rPr>
        <w:t>9.9. Publicación de actividades del proyecto</w:t>
      </w:r>
    </w:p>
    <w:p w14:paraId="07FB2DB9" w14:textId="77777777" w:rsidR="00CD4641" w:rsidRPr="00CD4641" w:rsidRDefault="00CD4641" w:rsidP="00CD4641">
      <w:pPr>
        <w:numPr>
          <w:ilvl w:val="0"/>
          <w:numId w:val="46"/>
        </w:numPr>
        <w:spacing w:before="240" w:after="200" w:line="360" w:lineRule="auto"/>
        <w:contextualSpacing/>
        <w:jc w:val="left"/>
        <w:rPr>
          <w:rFonts w:eastAsia="Calibri" w:cs="Arial"/>
          <w:lang w:eastAsia="en-US"/>
        </w:rPr>
      </w:pPr>
      <w:r w:rsidRPr="00CD4641">
        <w:rPr>
          <w:rFonts w:eastAsia="Calibri" w:cs="Arial"/>
          <w:lang w:eastAsia="en-US"/>
        </w:rPr>
        <w:t xml:space="preserve">Realizar una producción audiovisual referente al día del niño y el día de la juventud y el deporte y colocarla en medios masivos de comunicación, como </w:t>
      </w:r>
      <w:r w:rsidR="00447B11">
        <w:rPr>
          <w:rFonts w:eastAsia="Calibri" w:cs="Arial"/>
          <w:lang w:eastAsia="en-US"/>
        </w:rPr>
        <w:t xml:space="preserve">el blog del proyecto, </w:t>
      </w:r>
      <w:r w:rsidRPr="00CD4641">
        <w:rPr>
          <w:rFonts w:eastAsia="Calibri" w:cs="Arial"/>
          <w:lang w:eastAsia="en-US"/>
        </w:rPr>
        <w:t>las páginas web institucionales y de los docentes y en las redes sociales.</w:t>
      </w:r>
    </w:p>
    <w:p w14:paraId="4A15BE90" w14:textId="77777777" w:rsidR="00CD4641" w:rsidRPr="00CD4641" w:rsidRDefault="00CD4641" w:rsidP="00CD4641">
      <w:pPr>
        <w:numPr>
          <w:ilvl w:val="0"/>
          <w:numId w:val="46"/>
        </w:numPr>
        <w:spacing w:after="200" w:line="360" w:lineRule="auto"/>
        <w:contextualSpacing/>
        <w:jc w:val="left"/>
        <w:rPr>
          <w:rFonts w:eastAsia="Calibri" w:cs="Arial"/>
          <w:lang w:eastAsia="en-US"/>
        </w:rPr>
      </w:pPr>
      <w:r w:rsidRPr="00CD4641">
        <w:rPr>
          <w:rFonts w:eastAsia="Calibri" w:cs="Arial"/>
          <w:lang w:eastAsia="en-US"/>
        </w:rPr>
        <w:t>Realizar la grabación fílmica y edición de un video a nivel aficionado de los encuentros deportivos llevados a cabo en la Institución Educativa Villa del Socorro y difundirlo en las redes sociales, página web institucional y en las salas de video de cada una de las sedes en las fechas del día del niño y del día de la juventud y el deporte.</w:t>
      </w:r>
    </w:p>
    <w:p w14:paraId="3F3C8888" w14:textId="77777777" w:rsidR="00CD4641" w:rsidRDefault="00CD4641" w:rsidP="00CD4641">
      <w:pPr>
        <w:numPr>
          <w:ilvl w:val="0"/>
          <w:numId w:val="46"/>
        </w:numPr>
        <w:spacing w:after="200" w:line="360" w:lineRule="auto"/>
        <w:contextualSpacing/>
        <w:jc w:val="left"/>
        <w:rPr>
          <w:rFonts w:eastAsia="Calibri" w:cs="Arial"/>
          <w:lang w:eastAsia="en-US"/>
        </w:rPr>
      </w:pPr>
      <w:r w:rsidRPr="00CD4641">
        <w:rPr>
          <w:rFonts w:eastAsia="Calibri" w:cs="Arial"/>
          <w:lang w:eastAsia="en-US"/>
        </w:rPr>
        <w:lastRenderedPageBreak/>
        <w:t>Publicar los resultados de los encuentros deportivos y todo lo referente al proyecto del tiempo libre de todas las sedes en el Periódico Mural de cada una de las sedes.</w:t>
      </w:r>
    </w:p>
    <w:p w14:paraId="104EAAAB" w14:textId="77777777" w:rsidR="009C1A8A" w:rsidRPr="00447B11" w:rsidRDefault="009C1A8A" w:rsidP="00CD4641">
      <w:pPr>
        <w:numPr>
          <w:ilvl w:val="0"/>
          <w:numId w:val="46"/>
        </w:numPr>
        <w:spacing w:after="200" w:line="360" w:lineRule="auto"/>
        <w:contextualSpacing/>
        <w:jc w:val="left"/>
        <w:rPr>
          <w:rFonts w:eastAsia="Calibri" w:cs="Arial"/>
          <w:lang w:eastAsia="en-US"/>
        </w:rPr>
      </w:pPr>
      <w:r>
        <w:rPr>
          <w:rFonts w:eastAsia="Calibri" w:cs="Arial"/>
          <w:lang w:eastAsia="en-US"/>
        </w:rPr>
        <w:t>Generar la impresión de las Guías a desarrollar durante la Semana del Ajedrez.</w:t>
      </w:r>
    </w:p>
    <w:p w14:paraId="34F60CC2" w14:textId="77777777" w:rsidR="00CD4641" w:rsidRPr="00CD4641" w:rsidRDefault="00CD4641" w:rsidP="00CD4641">
      <w:pPr>
        <w:spacing w:after="200" w:line="360" w:lineRule="auto"/>
        <w:rPr>
          <w:rFonts w:eastAsia="Calibri" w:cs="Arial"/>
          <w:b/>
          <w:lang w:val="es-ES_tradnl" w:eastAsia="en-US"/>
        </w:rPr>
      </w:pPr>
    </w:p>
    <w:p w14:paraId="5E542F83" w14:textId="77777777" w:rsidR="00CD4641" w:rsidRPr="00CD4641" w:rsidRDefault="00CD4641" w:rsidP="00CD4641">
      <w:pPr>
        <w:spacing w:line="360" w:lineRule="auto"/>
        <w:contextualSpacing/>
        <w:outlineLvl w:val="0"/>
        <w:rPr>
          <w:rFonts w:eastAsia="Calibri" w:cs="Arial"/>
          <w:b/>
          <w:lang w:eastAsia="en-US"/>
        </w:rPr>
      </w:pPr>
      <w:bookmarkStart w:id="21" w:name="_Toc474497719"/>
      <w:r w:rsidRPr="00CD4641">
        <w:rPr>
          <w:rFonts w:eastAsia="Calibri" w:cs="Arial"/>
          <w:b/>
          <w:lang w:eastAsia="en-US"/>
        </w:rPr>
        <w:t>10.  ESTRATEGIAS METODOLÓGICAS:</w:t>
      </w:r>
      <w:bookmarkEnd w:id="21"/>
    </w:p>
    <w:p w14:paraId="5EAFA7E7"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Todas las disciplinas deportivas que se realicen en el marco del festival deportivo del proyecto pedagógico del tiempo libre deben cumplir con las siguientes etapas metodológicas:</w:t>
      </w:r>
    </w:p>
    <w:p w14:paraId="13C937AA" w14:textId="77777777" w:rsidR="00CD4641" w:rsidRPr="00CD4641" w:rsidRDefault="00CD4641" w:rsidP="00CD4641">
      <w:pPr>
        <w:spacing w:after="200" w:line="360" w:lineRule="auto"/>
        <w:rPr>
          <w:rFonts w:eastAsia="Calibri" w:cs="Arial"/>
          <w:lang w:val="es-ES_tradnl" w:eastAsia="en-US"/>
        </w:rPr>
      </w:pPr>
    </w:p>
    <w:p w14:paraId="29693A11" w14:textId="77777777" w:rsidR="00CD4641" w:rsidRPr="00CD4641" w:rsidRDefault="00CD4641" w:rsidP="00CD4641">
      <w:pPr>
        <w:numPr>
          <w:ilvl w:val="0"/>
          <w:numId w:val="30"/>
        </w:numPr>
        <w:spacing w:after="200" w:line="360" w:lineRule="auto"/>
        <w:contextualSpacing/>
        <w:jc w:val="left"/>
        <w:rPr>
          <w:rFonts w:eastAsia="Calibri" w:cs="Arial"/>
          <w:lang w:eastAsia="en-US"/>
        </w:rPr>
      </w:pPr>
      <w:r w:rsidRPr="00CD4641">
        <w:rPr>
          <w:rFonts w:eastAsia="Calibri" w:cs="Arial"/>
          <w:lang w:eastAsia="en-US"/>
        </w:rPr>
        <w:t xml:space="preserve">Convocatorias: al inicio del año lectivo los docentes encargados del proyecto invitan a todos los estudiantes a participar activamente en las diferentes actividades propuestas en el proyecto. </w:t>
      </w:r>
    </w:p>
    <w:p w14:paraId="44E578B0" w14:textId="77777777" w:rsidR="00CD4641" w:rsidRPr="00CD4641" w:rsidRDefault="00CD4641" w:rsidP="00CD4641">
      <w:pPr>
        <w:numPr>
          <w:ilvl w:val="0"/>
          <w:numId w:val="30"/>
        </w:numPr>
        <w:spacing w:after="200" w:line="360" w:lineRule="auto"/>
        <w:contextualSpacing/>
        <w:jc w:val="left"/>
        <w:rPr>
          <w:rFonts w:eastAsia="Calibri" w:cs="Arial"/>
          <w:lang w:eastAsia="en-US"/>
        </w:rPr>
      </w:pPr>
      <w:r w:rsidRPr="00CD4641">
        <w:rPr>
          <w:rFonts w:eastAsia="Calibri" w:cs="Arial"/>
          <w:lang w:eastAsia="en-US"/>
        </w:rPr>
        <w:t xml:space="preserve">Inscripciones: se </w:t>
      </w:r>
      <w:proofErr w:type="gramStart"/>
      <w:r w:rsidRPr="00CD4641">
        <w:rPr>
          <w:rFonts w:eastAsia="Calibri" w:cs="Arial"/>
          <w:lang w:eastAsia="en-US"/>
        </w:rPr>
        <w:t>realizaran</w:t>
      </w:r>
      <w:proofErr w:type="gramEnd"/>
      <w:r w:rsidRPr="00CD4641">
        <w:rPr>
          <w:rFonts w:eastAsia="Calibri" w:cs="Arial"/>
          <w:lang w:eastAsia="en-US"/>
        </w:rPr>
        <w:t xml:space="preserve"> las inscripciones de los estudiantes que deseen participar en las diferentes actividades. </w:t>
      </w:r>
    </w:p>
    <w:p w14:paraId="3253E1F6" w14:textId="77777777" w:rsidR="00CD4641" w:rsidRPr="00CD4641" w:rsidRDefault="00CD4641" w:rsidP="00CD4641">
      <w:pPr>
        <w:numPr>
          <w:ilvl w:val="0"/>
          <w:numId w:val="30"/>
        </w:numPr>
        <w:spacing w:after="200" w:line="360" w:lineRule="auto"/>
        <w:contextualSpacing/>
        <w:jc w:val="left"/>
        <w:rPr>
          <w:rFonts w:eastAsia="Calibri" w:cs="Arial"/>
          <w:lang w:eastAsia="en-US"/>
        </w:rPr>
      </w:pPr>
      <w:r w:rsidRPr="00CD4641">
        <w:rPr>
          <w:rFonts w:eastAsia="Calibri" w:cs="Arial"/>
          <w:lang w:eastAsia="en-US"/>
        </w:rPr>
        <w:t xml:space="preserve">Motivación: se </w:t>
      </w:r>
      <w:proofErr w:type="gramStart"/>
      <w:r w:rsidRPr="00CD4641">
        <w:rPr>
          <w:rFonts w:eastAsia="Calibri" w:cs="Arial"/>
          <w:lang w:eastAsia="en-US"/>
        </w:rPr>
        <w:t>motivara</w:t>
      </w:r>
      <w:proofErr w:type="gramEnd"/>
      <w:r w:rsidRPr="00CD4641">
        <w:rPr>
          <w:rFonts w:eastAsia="Calibri" w:cs="Arial"/>
          <w:lang w:eastAsia="en-US"/>
        </w:rPr>
        <w:t xml:space="preserve"> constantemente a los estudiantes a ser creativos y participar con entusiasmo e iniciativa en cada una de las actividades. </w:t>
      </w:r>
    </w:p>
    <w:p w14:paraId="57107508" w14:textId="77777777" w:rsidR="00CD4641" w:rsidRPr="00CD4641" w:rsidRDefault="00CD4641" w:rsidP="00CD4641">
      <w:pPr>
        <w:numPr>
          <w:ilvl w:val="0"/>
          <w:numId w:val="30"/>
        </w:numPr>
        <w:spacing w:after="200" w:line="360" w:lineRule="auto"/>
        <w:contextualSpacing/>
        <w:jc w:val="left"/>
        <w:rPr>
          <w:rFonts w:eastAsia="Calibri" w:cs="Arial"/>
          <w:lang w:eastAsia="en-US"/>
        </w:rPr>
      </w:pPr>
      <w:r w:rsidRPr="00CD4641">
        <w:rPr>
          <w:rFonts w:eastAsia="Calibri" w:cs="Arial"/>
          <w:lang w:eastAsia="en-US"/>
        </w:rPr>
        <w:t>Clausura: se convoca a la comunidad educativa para otorgar los reconocimientos públicos a los mejores equipos de cada disciplina por categorías. Se reconoce públicamente la participación de los estudiantes, evidenciando el trabajo realizado.</w:t>
      </w:r>
    </w:p>
    <w:p w14:paraId="2D668581" w14:textId="77777777" w:rsidR="00CD4641" w:rsidRPr="00CD4641" w:rsidRDefault="00CD4641" w:rsidP="00CD4641">
      <w:pPr>
        <w:spacing w:line="360" w:lineRule="auto"/>
        <w:rPr>
          <w:rFonts w:eastAsia="Calibri" w:cs="Arial"/>
          <w:lang w:val="es-ES_tradnl" w:eastAsia="en-US"/>
        </w:rPr>
      </w:pPr>
    </w:p>
    <w:p w14:paraId="511C7849" w14:textId="77777777" w:rsidR="00CD4641" w:rsidRPr="00CD4641" w:rsidRDefault="00CD4641" w:rsidP="00CD4641">
      <w:pPr>
        <w:spacing w:line="360" w:lineRule="auto"/>
        <w:contextualSpacing/>
        <w:outlineLvl w:val="0"/>
        <w:rPr>
          <w:rFonts w:eastAsia="Calibri" w:cs="Arial"/>
          <w:b/>
          <w:lang w:eastAsia="en-US"/>
        </w:rPr>
      </w:pPr>
      <w:bookmarkStart w:id="22" w:name="_Toc474497720"/>
      <w:r w:rsidRPr="00CD4641">
        <w:rPr>
          <w:rFonts w:eastAsia="Calibri" w:cs="Arial"/>
          <w:b/>
          <w:lang w:eastAsia="en-US"/>
        </w:rPr>
        <w:t xml:space="preserve">11. </w:t>
      </w:r>
      <w:bookmarkStart w:id="23" w:name="_Toc448655224"/>
      <w:r w:rsidRPr="00CD4641">
        <w:rPr>
          <w:rFonts w:eastAsia="Calibri" w:cs="Arial"/>
          <w:b/>
          <w:lang w:eastAsia="en-US"/>
        </w:rPr>
        <w:t xml:space="preserve"> TRANSVERSALIDAD</w:t>
      </w:r>
      <w:bookmarkEnd w:id="22"/>
    </w:p>
    <w:p w14:paraId="4C3F5ADE" w14:textId="77777777" w:rsidR="00CD4641" w:rsidRPr="00CD4641" w:rsidRDefault="00CD4641" w:rsidP="00CD4641">
      <w:pPr>
        <w:keepNext/>
        <w:keepLines/>
        <w:spacing w:before="240" w:after="240" w:line="360" w:lineRule="auto"/>
        <w:jc w:val="left"/>
        <w:outlineLvl w:val="1"/>
        <w:rPr>
          <w:rFonts w:cs="Arial"/>
          <w:b/>
          <w:bCs/>
        </w:rPr>
      </w:pPr>
      <w:bookmarkStart w:id="24" w:name="_Toc474497721"/>
      <w:r w:rsidRPr="00CD4641">
        <w:rPr>
          <w:rFonts w:cs="Arial"/>
          <w:b/>
          <w:bCs/>
        </w:rPr>
        <w:t>INTEGRACIÓN CON LAS ÁREAS</w:t>
      </w:r>
      <w:bookmarkEnd w:id="23"/>
      <w:bookmarkEnd w:id="24"/>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6"/>
        <w:gridCol w:w="1587"/>
        <w:gridCol w:w="2105"/>
        <w:gridCol w:w="1502"/>
        <w:gridCol w:w="2444"/>
      </w:tblGrid>
      <w:tr w:rsidR="00CD4641" w:rsidRPr="00CD4641" w14:paraId="30A480AF" w14:textId="77777777" w:rsidTr="00433A6B">
        <w:trPr>
          <w:jc w:val="center"/>
        </w:trPr>
        <w:tc>
          <w:tcPr>
            <w:tcW w:w="1687" w:type="dxa"/>
            <w:vAlign w:val="center"/>
          </w:tcPr>
          <w:p w14:paraId="358DC207" w14:textId="77777777" w:rsidR="00CD4641" w:rsidRPr="00CD4641" w:rsidRDefault="00CD4641" w:rsidP="00CD4641">
            <w:pPr>
              <w:spacing w:line="360" w:lineRule="auto"/>
              <w:jc w:val="center"/>
              <w:rPr>
                <w:rFonts w:eastAsia="Calibri" w:cs="Arial"/>
                <w:b/>
                <w:bCs/>
                <w:color w:val="000000"/>
                <w:sz w:val="20"/>
                <w:szCs w:val="20"/>
                <w:lang w:val="es-ES_tradnl" w:eastAsia="en-US"/>
              </w:rPr>
            </w:pPr>
            <w:r w:rsidRPr="00CD4641">
              <w:rPr>
                <w:rFonts w:eastAsia="Calibri" w:cs="Arial"/>
                <w:b/>
                <w:bCs/>
                <w:color w:val="000000"/>
                <w:sz w:val="20"/>
                <w:szCs w:val="20"/>
                <w:lang w:val="es-ES_tradnl" w:eastAsia="en-US"/>
              </w:rPr>
              <w:t>Problema a intervenir</w:t>
            </w:r>
          </w:p>
        </w:tc>
        <w:tc>
          <w:tcPr>
            <w:tcW w:w="1524" w:type="dxa"/>
            <w:vAlign w:val="center"/>
          </w:tcPr>
          <w:p w14:paraId="1A59560B" w14:textId="77777777" w:rsidR="00CD4641" w:rsidRPr="00CD4641" w:rsidRDefault="00CD4641" w:rsidP="00CD4641">
            <w:pPr>
              <w:spacing w:line="360" w:lineRule="auto"/>
              <w:jc w:val="center"/>
              <w:rPr>
                <w:rFonts w:eastAsia="Calibri" w:cs="Arial"/>
                <w:b/>
                <w:bCs/>
                <w:color w:val="000000"/>
                <w:sz w:val="20"/>
                <w:szCs w:val="20"/>
                <w:lang w:val="es-ES_tradnl" w:eastAsia="en-US"/>
              </w:rPr>
            </w:pPr>
            <w:r w:rsidRPr="00CD4641">
              <w:rPr>
                <w:rFonts w:eastAsia="Calibri" w:cs="Arial"/>
                <w:b/>
                <w:bCs/>
                <w:color w:val="000000"/>
                <w:sz w:val="20"/>
                <w:szCs w:val="20"/>
                <w:lang w:val="es-ES_tradnl" w:eastAsia="en-US"/>
              </w:rPr>
              <w:t>Área del conocimiento</w:t>
            </w:r>
          </w:p>
        </w:tc>
        <w:tc>
          <w:tcPr>
            <w:tcW w:w="2022" w:type="dxa"/>
            <w:vAlign w:val="center"/>
          </w:tcPr>
          <w:p w14:paraId="7046B31E" w14:textId="77777777" w:rsidR="00CD4641" w:rsidRPr="00CD4641" w:rsidRDefault="00CD4641" w:rsidP="00CD4641">
            <w:pPr>
              <w:spacing w:line="360" w:lineRule="auto"/>
              <w:jc w:val="center"/>
              <w:rPr>
                <w:rFonts w:eastAsia="Calibri" w:cs="Arial"/>
                <w:b/>
                <w:bCs/>
                <w:color w:val="000000"/>
                <w:sz w:val="20"/>
                <w:szCs w:val="20"/>
                <w:lang w:val="es-ES_tradnl" w:eastAsia="en-US"/>
              </w:rPr>
            </w:pPr>
            <w:r w:rsidRPr="00CD4641">
              <w:rPr>
                <w:rFonts w:eastAsia="Calibri" w:cs="Arial"/>
                <w:b/>
                <w:bCs/>
                <w:color w:val="000000"/>
                <w:sz w:val="20"/>
                <w:szCs w:val="20"/>
                <w:lang w:val="es-ES_tradnl" w:eastAsia="en-US"/>
              </w:rPr>
              <w:t>Objetivo</w:t>
            </w:r>
          </w:p>
        </w:tc>
        <w:tc>
          <w:tcPr>
            <w:tcW w:w="1443" w:type="dxa"/>
            <w:vAlign w:val="center"/>
          </w:tcPr>
          <w:p w14:paraId="63527EE8" w14:textId="77777777" w:rsidR="00CD4641" w:rsidRPr="00CD4641" w:rsidRDefault="00CD4641" w:rsidP="00CD4641">
            <w:pPr>
              <w:spacing w:line="360" w:lineRule="auto"/>
              <w:jc w:val="center"/>
              <w:rPr>
                <w:rFonts w:eastAsia="Calibri" w:cs="Arial"/>
                <w:b/>
                <w:bCs/>
                <w:color w:val="000000"/>
                <w:sz w:val="20"/>
                <w:szCs w:val="20"/>
                <w:lang w:val="es-ES_tradnl" w:eastAsia="en-US"/>
              </w:rPr>
            </w:pPr>
            <w:r w:rsidRPr="00CD4641">
              <w:rPr>
                <w:rFonts w:eastAsia="Calibri" w:cs="Arial"/>
                <w:b/>
                <w:bCs/>
                <w:color w:val="000000"/>
                <w:sz w:val="20"/>
                <w:szCs w:val="20"/>
                <w:lang w:val="es-ES_tradnl" w:eastAsia="en-US"/>
              </w:rPr>
              <w:t>Temas</w:t>
            </w:r>
          </w:p>
        </w:tc>
        <w:tc>
          <w:tcPr>
            <w:tcW w:w="2347" w:type="dxa"/>
            <w:vAlign w:val="center"/>
          </w:tcPr>
          <w:p w14:paraId="6EDB719B" w14:textId="77777777" w:rsidR="00CD4641" w:rsidRPr="00CD4641" w:rsidRDefault="00CD4641" w:rsidP="00CD4641">
            <w:pPr>
              <w:spacing w:line="360" w:lineRule="auto"/>
              <w:jc w:val="center"/>
              <w:rPr>
                <w:rFonts w:eastAsia="Calibri" w:cs="Arial"/>
                <w:b/>
                <w:bCs/>
                <w:color w:val="000000"/>
                <w:sz w:val="20"/>
                <w:szCs w:val="20"/>
                <w:lang w:val="es-ES_tradnl" w:eastAsia="en-US"/>
              </w:rPr>
            </w:pPr>
            <w:r w:rsidRPr="00CD4641">
              <w:rPr>
                <w:rFonts w:eastAsia="Calibri" w:cs="Arial"/>
                <w:b/>
                <w:bCs/>
                <w:color w:val="000000"/>
                <w:sz w:val="20"/>
                <w:szCs w:val="20"/>
                <w:lang w:val="es-ES_tradnl" w:eastAsia="en-US"/>
              </w:rPr>
              <w:t>Experiencias</w:t>
            </w:r>
          </w:p>
          <w:p w14:paraId="73A233A7" w14:textId="77777777" w:rsidR="00CD4641" w:rsidRPr="00CD4641" w:rsidRDefault="00CD4641" w:rsidP="00CD4641">
            <w:pPr>
              <w:spacing w:line="360" w:lineRule="auto"/>
              <w:jc w:val="center"/>
              <w:rPr>
                <w:rFonts w:eastAsia="Calibri" w:cs="Arial"/>
                <w:b/>
                <w:bCs/>
                <w:color w:val="000000"/>
                <w:sz w:val="20"/>
                <w:szCs w:val="20"/>
                <w:lang w:val="es-ES_tradnl" w:eastAsia="en-US"/>
              </w:rPr>
            </w:pPr>
            <w:r w:rsidRPr="00CD4641">
              <w:rPr>
                <w:rFonts w:eastAsia="Calibri" w:cs="Arial"/>
                <w:b/>
                <w:bCs/>
                <w:color w:val="000000"/>
                <w:sz w:val="20"/>
                <w:szCs w:val="20"/>
                <w:lang w:val="es-ES_tradnl" w:eastAsia="en-US"/>
              </w:rPr>
              <w:t>de aprendizaje</w:t>
            </w:r>
          </w:p>
        </w:tc>
      </w:tr>
      <w:tr w:rsidR="00CD4641" w:rsidRPr="00CD4641" w14:paraId="3BF4D62D" w14:textId="77777777" w:rsidTr="00433A6B">
        <w:trPr>
          <w:trHeight w:val="964"/>
          <w:jc w:val="center"/>
        </w:trPr>
        <w:tc>
          <w:tcPr>
            <w:tcW w:w="1687" w:type="dxa"/>
          </w:tcPr>
          <w:p w14:paraId="31E98C85"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lastRenderedPageBreak/>
              <w:t>Promover los valores desde el área de educación física</w:t>
            </w:r>
          </w:p>
        </w:tc>
        <w:tc>
          <w:tcPr>
            <w:tcW w:w="1524" w:type="dxa"/>
            <w:vAlign w:val="center"/>
          </w:tcPr>
          <w:p w14:paraId="67C0A713" w14:textId="77777777" w:rsidR="00CD4641" w:rsidRPr="00CD4641" w:rsidRDefault="00CD4641" w:rsidP="00CD4641">
            <w:pPr>
              <w:spacing w:line="360" w:lineRule="auto"/>
              <w:jc w:val="center"/>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Ética y valores</w:t>
            </w:r>
          </w:p>
        </w:tc>
        <w:tc>
          <w:tcPr>
            <w:tcW w:w="2022" w:type="dxa"/>
          </w:tcPr>
          <w:p w14:paraId="64D67F28"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Promover los valores y una sana convivencia por medio de la práctica de deportes. </w:t>
            </w:r>
          </w:p>
        </w:tc>
        <w:tc>
          <w:tcPr>
            <w:tcW w:w="1443" w:type="dxa"/>
          </w:tcPr>
          <w:p w14:paraId="13D91A05"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Valores</w:t>
            </w:r>
          </w:p>
          <w:p w14:paraId="0AC7E84B"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Principios éticos y morales</w:t>
            </w:r>
          </w:p>
          <w:p w14:paraId="32273ABF"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Sana convivencia </w:t>
            </w:r>
          </w:p>
        </w:tc>
        <w:tc>
          <w:tcPr>
            <w:tcW w:w="2347" w:type="dxa"/>
          </w:tcPr>
          <w:p w14:paraId="26057F64"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Definir un valor por grado que los distinguirá dentro de la institución. </w:t>
            </w:r>
          </w:p>
        </w:tc>
      </w:tr>
      <w:tr w:rsidR="00CD4641" w:rsidRPr="00CD4641" w14:paraId="38D94CA0" w14:textId="77777777" w:rsidTr="00433A6B">
        <w:trPr>
          <w:trHeight w:val="701"/>
          <w:jc w:val="center"/>
        </w:trPr>
        <w:tc>
          <w:tcPr>
            <w:tcW w:w="1687" w:type="dxa"/>
          </w:tcPr>
          <w:p w14:paraId="3AC954B0"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Vincular el proyecto con otras áreas </w:t>
            </w:r>
          </w:p>
        </w:tc>
        <w:tc>
          <w:tcPr>
            <w:tcW w:w="1524" w:type="dxa"/>
            <w:vAlign w:val="center"/>
          </w:tcPr>
          <w:p w14:paraId="58C2C3B2" w14:textId="77777777" w:rsidR="00CD4641" w:rsidRPr="00CD4641" w:rsidRDefault="00CD4641" w:rsidP="00CD4641">
            <w:pPr>
              <w:spacing w:line="360" w:lineRule="auto"/>
              <w:jc w:val="left"/>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Ciencias Sociales</w:t>
            </w:r>
          </w:p>
        </w:tc>
        <w:tc>
          <w:tcPr>
            <w:tcW w:w="2022" w:type="dxa"/>
          </w:tcPr>
          <w:p w14:paraId="42DA62C0" w14:textId="77777777" w:rsidR="00CD4641" w:rsidRPr="00CD4641" w:rsidRDefault="00CD4641" w:rsidP="00CD4641">
            <w:pPr>
              <w:spacing w:line="360" w:lineRule="auto"/>
              <w:jc w:val="left"/>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Participar en la semana de la juventud con un día deportivo</w:t>
            </w:r>
          </w:p>
        </w:tc>
        <w:tc>
          <w:tcPr>
            <w:tcW w:w="1443" w:type="dxa"/>
          </w:tcPr>
          <w:p w14:paraId="4F0B267B"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Semana de la juventud </w:t>
            </w:r>
          </w:p>
        </w:tc>
        <w:tc>
          <w:tcPr>
            <w:tcW w:w="2347" w:type="dxa"/>
          </w:tcPr>
          <w:p w14:paraId="79D02881"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Elaboración de carteleras </w:t>
            </w:r>
          </w:p>
          <w:p w14:paraId="41AEC550" w14:textId="77777777" w:rsidR="00CD4641" w:rsidRPr="00CD4641" w:rsidRDefault="00CD4641" w:rsidP="00CD4641">
            <w:pPr>
              <w:spacing w:line="360" w:lineRule="auto"/>
              <w:rPr>
                <w:rFonts w:eastAsia="Calibri" w:cs="Arial"/>
                <w:bCs/>
                <w:color w:val="000000"/>
                <w:sz w:val="20"/>
                <w:szCs w:val="20"/>
                <w:lang w:val="es-ES_tradnl" w:eastAsia="en-US"/>
              </w:rPr>
            </w:pPr>
          </w:p>
          <w:p w14:paraId="68D46FFE"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Estructuración de bases y juegos </w:t>
            </w:r>
          </w:p>
        </w:tc>
      </w:tr>
      <w:tr w:rsidR="00CD4641" w:rsidRPr="00CD4641" w14:paraId="72CAF6DD" w14:textId="77777777" w:rsidTr="00433A6B">
        <w:trPr>
          <w:jc w:val="center"/>
        </w:trPr>
        <w:tc>
          <w:tcPr>
            <w:tcW w:w="1687" w:type="dxa"/>
          </w:tcPr>
          <w:p w14:paraId="035D5871"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Aportar a la expresión artística y teatral </w:t>
            </w:r>
          </w:p>
        </w:tc>
        <w:tc>
          <w:tcPr>
            <w:tcW w:w="1524" w:type="dxa"/>
            <w:vAlign w:val="center"/>
          </w:tcPr>
          <w:p w14:paraId="2F169103" w14:textId="77777777" w:rsidR="00CD4641" w:rsidRPr="00CD4641" w:rsidRDefault="00CD4641" w:rsidP="00CD4641">
            <w:pPr>
              <w:spacing w:line="360" w:lineRule="auto"/>
              <w:jc w:val="left"/>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Educación Artística </w:t>
            </w:r>
          </w:p>
        </w:tc>
        <w:tc>
          <w:tcPr>
            <w:tcW w:w="2022" w:type="dxa"/>
          </w:tcPr>
          <w:p w14:paraId="0FC5EF24"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Promover el arte, baile, canto, teatro por medio del proyecto. </w:t>
            </w:r>
          </w:p>
        </w:tc>
        <w:tc>
          <w:tcPr>
            <w:tcW w:w="1443" w:type="dxa"/>
          </w:tcPr>
          <w:p w14:paraId="377403C2"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Expresión teatral</w:t>
            </w:r>
          </w:p>
          <w:p w14:paraId="78C0EE7B"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Expresión corporal </w:t>
            </w:r>
          </w:p>
        </w:tc>
        <w:tc>
          <w:tcPr>
            <w:tcW w:w="2347" w:type="dxa"/>
          </w:tcPr>
          <w:p w14:paraId="1C89F00D"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Muestras de bailes, presentaciones de teatros en actos cívicos, concurso de canto. </w:t>
            </w:r>
          </w:p>
        </w:tc>
      </w:tr>
      <w:tr w:rsidR="00CD4641" w:rsidRPr="00CD4641" w14:paraId="5DAC9DF3" w14:textId="77777777" w:rsidTr="00433A6B">
        <w:trPr>
          <w:jc w:val="center"/>
        </w:trPr>
        <w:tc>
          <w:tcPr>
            <w:tcW w:w="1687" w:type="dxa"/>
          </w:tcPr>
          <w:p w14:paraId="6F6D7BD0"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Generar espacios para la recreación y práctica del deporte </w:t>
            </w:r>
          </w:p>
        </w:tc>
        <w:tc>
          <w:tcPr>
            <w:tcW w:w="1524" w:type="dxa"/>
            <w:vAlign w:val="center"/>
          </w:tcPr>
          <w:p w14:paraId="5633BA65" w14:textId="77777777" w:rsidR="00CD4641" w:rsidRPr="00CD4641" w:rsidRDefault="00CD4641" w:rsidP="00CD4641">
            <w:pPr>
              <w:spacing w:line="360" w:lineRule="auto"/>
              <w:jc w:val="left"/>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Educación Física</w:t>
            </w:r>
          </w:p>
        </w:tc>
        <w:tc>
          <w:tcPr>
            <w:tcW w:w="2022" w:type="dxa"/>
          </w:tcPr>
          <w:p w14:paraId="19829AD2"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Promover el deporte y la recreación </w:t>
            </w:r>
          </w:p>
        </w:tc>
        <w:tc>
          <w:tcPr>
            <w:tcW w:w="1443" w:type="dxa"/>
          </w:tcPr>
          <w:p w14:paraId="427A33DE"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Deporte</w:t>
            </w:r>
          </w:p>
          <w:p w14:paraId="6524B3B9" w14:textId="77777777" w:rsidR="00CD4641" w:rsidRPr="00CD4641" w:rsidRDefault="00CD4641" w:rsidP="00CD4641">
            <w:pPr>
              <w:spacing w:line="360" w:lineRule="auto"/>
              <w:rPr>
                <w:rFonts w:eastAsia="Calibri" w:cs="Arial"/>
                <w:bCs/>
                <w:color w:val="000000"/>
                <w:sz w:val="20"/>
                <w:szCs w:val="20"/>
                <w:lang w:val="es-ES_tradnl" w:eastAsia="en-US"/>
              </w:rPr>
            </w:pPr>
          </w:p>
          <w:p w14:paraId="4C0FA582"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Recreación </w:t>
            </w:r>
          </w:p>
        </w:tc>
        <w:tc>
          <w:tcPr>
            <w:tcW w:w="2347" w:type="dxa"/>
          </w:tcPr>
          <w:p w14:paraId="0F4D5C3F"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Torneo de valores</w:t>
            </w:r>
          </w:p>
          <w:p w14:paraId="25D8A592" w14:textId="77777777" w:rsidR="00CD4641" w:rsidRPr="00CD4641" w:rsidRDefault="00CD4641" w:rsidP="00CD4641">
            <w:pPr>
              <w:spacing w:line="360" w:lineRule="auto"/>
              <w:rPr>
                <w:rFonts w:eastAsia="Calibri" w:cs="Arial"/>
                <w:bCs/>
                <w:color w:val="000000"/>
                <w:sz w:val="20"/>
                <w:szCs w:val="20"/>
                <w:lang w:val="es-ES_tradnl" w:eastAsia="en-US"/>
              </w:rPr>
            </w:pPr>
          </w:p>
          <w:p w14:paraId="03548CDD"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Participación en juegos </w:t>
            </w:r>
            <w:proofErr w:type="spellStart"/>
            <w:r w:rsidRPr="00CD4641">
              <w:rPr>
                <w:rFonts w:eastAsia="Calibri" w:cs="Arial"/>
                <w:bCs/>
                <w:color w:val="000000"/>
                <w:sz w:val="20"/>
                <w:szCs w:val="20"/>
                <w:lang w:val="es-ES_tradnl" w:eastAsia="en-US"/>
              </w:rPr>
              <w:t>indercolegiados</w:t>
            </w:r>
            <w:proofErr w:type="spellEnd"/>
            <w:r w:rsidRPr="00CD4641">
              <w:rPr>
                <w:rFonts w:eastAsia="Calibri" w:cs="Arial"/>
                <w:bCs/>
                <w:color w:val="000000"/>
                <w:sz w:val="20"/>
                <w:szCs w:val="20"/>
                <w:lang w:val="es-ES_tradnl" w:eastAsia="en-US"/>
              </w:rPr>
              <w:t xml:space="preserve"> e </w:t>
            </w:r>
            <w:proofErr w:type="spellStart"/>
            <w:r w:rsidRPr="00CD4641">
              <w:rPr>
                <w:rFonts w:eastAsia="Calibri" w:cs="Arial"/>
                <w:bCs/>
                <w:color w:val="000000"/>
                <w:sz w:val="20"/>
                <w:szCs w:val="20"/>
                <w:lang w:val="es-ES_tradnl" w:eastAsia="en-US"/>
              </w:rPr>
              <w:t>intercolegiados</w:t>
            </w:r>
            <w:proofErr w:type="spellEnd"/>
          </w:p>
        </w:tc>
      </w:tr>
      <w:tr w:rsidR="00CD4641" w:rsidRPr="00CD4641" w14:paraId="49F555FB" w14:textId="77777777" w:rsidTr="00433A6B">
        <w:trPr>
          <w:jc w:val="center"/>
        </w:trPr>
        <w:tc>
          <w:tcPr>
            <w:tcW w:w="1687" w:type="dxa"/>
          </w:tcPr>
          <w:p w14:paraId="42345ECD"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Vincular el proyecto con otras actividades de otras áreas </w:t>
            </w:r>
          </w:p>
        </w:tc>
        <w:tc>
          <w:tcPr>
            <w:tcW w:w="1524" w:type="dxa"/>
            <w:vAlign w:val="center"/>
          </w:tcPr>
          <w:p w14:paraId="6E25C20D" w14:textId="77777777" w:rsidR="00CD4641" w:rsidRPr="00CD4641" w:rsidRDefault="00CD4641" w:rsidP="00CD4641">
            <w:pPr>
              <w:spacing w:line="360" w:lineRule="auto"/>
              <w:jc w:val="left"/>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Humanidades</w:t>
            </w:r>
          </w:p>
        </w:tc>
        <w:tc>
          <w:tcPr>
            <w:tcW w:w="2022" w:type="dxa"/>
          </w:tcPr>
          <w:p w14:paraId="399255EC"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Apoyar el acto cívico del día del idioma con muestras corporales y artísticas</w:t>
            </w:r>
          </w:p>
        </w:tc>
        <w:tc>
          <w:tcPr>
            <w:tcW w:w="1443" w:type="dxa"/>
          </w:tcPr>
          <w:p w14:paraId="3DF71979"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Día del idioma</w:t>
            </w:r>
          </w:p>
        </w:tc>
        <w:tc>
          <w:tcPr>
            <w:tcW w:w="2347" w:type="dxa"/>
          </w:tcPr>
          <w:p w14:paraId="4B990F86" w14:textId="77777777" w:rsidR="00CD4641" w:rsidRPr="00CD4641" w:rsidRDefault="00CD4641" w:rsidP="00CD4641">
            <w:pPr>
              <w:spacing w:line="360" w:lineRule="auto"/>
              <w:rPr>
                <w:rFonts w:eastAsia="Calibri" w:cs="Arial"/>
                <w:bCs/>
                <w:color w:val="000000"/>
                <w:sz w:val="20"/>
                <w:szCs w:val="20"/>
                <w:lang w:val="es-ES_tradnl" w:eastAsia="en-US"/>
              </w:rPr>
            </w:pPr>
            <w:r w:rsidRPr="00CD4641">
              <w:rPr>
                <w:rFonts w:eastAsia="Calibri" w:cs="Arial"/>
                <w:bCs/>
                <w:color w:val="000000"/>
                <w:sz w:val="20"/>
                <w:szCs w:val="20"/>
                <w:lang w:val="es-ES_tradnl" w:eastAsia="en-US"/>
              </w:rPr>
              <w:t xml:space="preserve">Participar en el acto cívico con bailes y muestras teatrales </w:t>
            </w:r>
          </w:p>
        </w:tc>
      </w:tr>
    </w:tbl>
    <w:p w14:paraId="63F050E7" w14:textId="77777777" w:rsidR="00CD4641" w:rsidRPr="00CD4641" w:rsidRDefault="00CD4641" w:rsidP="00CD4641">
      <w:pPr>
        <w:spacing w:line="360" w:lineRule="auto"/>
        <w:rPr>
          <w:rFonts w:eastAsia="Calibri" w:cs="Arial"/>
          <w:lang w:eastAsia="en-US"/>
        </w:rPr>
      </w:pPr>
    </w:p>
    <w:p w14:paraId="155C9C24" w14:textId="77777777" w:rsidR="00CD4641" w:rsidRPr="00CD4641" w:rsidRDefault="00CD4641" w:rsidP="00CD4641">
      <w:pPr>
        <w:spacing w:line="360" w:lineRule="auto"/>
        <w:contextualSpacing/>
        <w:outlineLvl w:val="0"/>
        <w:rPr>
          <w:rFonts w:eastAsia="Calibri" w:cs="Arial"/>
          <w:b/>
          <w:lang w:eastAsia="en-US"/>
        </w:rPr>
      </w:pPr>
      <w:bookmarkStart w:id="25" w:name="_Toc474497722"/>
      <w:r w:rsidRPr="00CD4641">
        <w:rPr>
          <w:rFonts w:eastAsia="Calibri" w:cs="Arial"/>
          <w:b/>
          <w:lang w:eastAsia="en-US"/>
        </w:rPr>
        <w:t>12. REGLAMENTO INTERNO</w:t>
      </w:r>
      <w:bookmarkEnd w:id="25"/>
    </w:p>
    <w:p w14:paraId="1CDECBF9" w14:textId="77777777" w:rsidR="00CD4641" w:rsidRPr="00CD4641" w:rsidRDefault="00CD4641" w:rsidP="00CD4641">
      <w:pPr>
        <w:spacing w:line="360" w:lineRule="auto"/>
        <w:rPr>
          <w:rFonts w:eastAsia="Calibri" w:cs="Arial"/>
          <w:lang w:val="es-ES_tradnl" w:eastAsia="en-US"/>
        </w:rPr>
      </w:pPr>
    </w:p>
    <w:p w14:paraId="2A43E075"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Es necesario que hacia el interior del proyecto pedagógico institucional y obligatorio de utilización y aprovechamiento del tiempo libre</w:t>
      </w:r>
      <w:r w:rsidR="00433A6B">
        <w:rPr>
          <w:rFonts w:eastAsia="Calibri" w:cs="Arial"/>
          <w:lang w:val="es-ES_tradnl" w:eastAsia="en-US"/>
        </w:rPr>
        <w:t xml:space="preserve"> </w:t>
      </w:r>
      <w:r w:rsidRPr="00CD4641">
        <w:rPr>
          <w:rFonts w:eastAsia="Calibri" w:cs="Arial"/>
          <w:lang w:val="es-ES_tradnl" w:eastAsia="en-US"/>
        </w:rPr>
        <w:t>se tengan unas normas claras para un buen desempeño de las actividades.</w:t>
      </w:r>
    </w:p>
    <w:p w14:paraId="0906A98C"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Las siguientes son las normas más importantes:</w:t>
      </w:r>
    </w:p>
    <w:p w14:paraId="5FA30672" w14:textId="77777777" w:rsidR="00CD4641" w:rsidRPr="00CD4641" w:rsidRDefault="00CD4641" w:rsidP="00CD4641">
      <w:pPr>
        <w:spacing w:line="360" w:lineRule="auto"/>
        <w:rPr>
          <w:rFonts w:eastAsia="Calibri" w:cs="Arial"/>
          <w:lang w:val="es-ES_tradnl" w:eastAsia="en-US"/>
        </w:rPr>
      </w:pPr>
    </w:p>
    <w:p w14:paraId="0C3B3229" w14:textId="77777777" w:rsidR="00CD4641" w:rsidRDefault="009C1A8A" w:rsidP="00CD4641">
      <w:pPr>
        <w:numPr>
          <w:ilvl w:val="0"/>
          <w:numId w:val="31"/>
        </w:numPr>
        <w:spacing w:after="200" w:line="360" w:lineRule="auto"/>
        <w:contextualSpacing/>
        <w:jc w:val="left"/>
        <w:rPr>
          <w:rFonts w:eastAsia="Calibri" w:cs="Arial"/>
          <w:lang w:eastAsia="en-US"/>
        </w:rPr>
      </w:pPr>
      <w:r>
        <w:rPr>
          <w:rFonts w:eastAsia="Calibri" w:cs="Arial"/>
          <w:lang w:eastAsia="en-US"/>
        </w:rPr>
        <w:lastRenderedPageBreak/>
        <w:t>Los integrantes que conforman el proyecto del Tiempo L</w:t>
      </w:r>
      <w:r w:rsidR="00CD4641" w:rsidRPr="00CD4641">
        <w:rPr>
          <w:rFonts w:eastAsia="Calibri" w:cs="Arial"/>
          <w:lang w:eastAsia="en-US"/>
        </w:rPr>
        <w:t>ibre se designan al inicio del año escolar en la Planeación institucional y entre las cuales siempre debe designarse el área de Educación Física</w:t>
      </w:r>
      <w:r w:rsidR="00A65A21">
        <w:rPr>
          <w:rFonts w:eastAsia="Calibri" w:cs="Arial"/>
          <w:lang w:eastAsia="en-US"/>
        </w:rPr>
        <w:t xml:space="preserve"> y los </w:t>
      </w:r>
      <w:r w:rsidR="00A65A21">
        <w:rPr>
          <w:rFonts w:eastAsia="Calibri" w:cs="Arial"/>
          <w:lang w:val="es-ES_tradnl" w:eastAsia="en-US"/>
        </w:rPr>
        <w:t>docentes designados desde Comité Directivo y Coordinación Académica</w:t>
      </w:r>
      <w:r w:rsidR="00A65A21" w:rsidRPr="00CD4641">
        <w:rPr>
          <w:rFonts w:eastAsia="Calibri" w:cs="Arial"/>
          <w:lang w:val="es-ES_tradnl" w:eastAsia="en-US"/>
        </w:rPr>
        <w:t xml:space="preserve"> </w:t>
      </w:r>
    </w:p>
    <w:p w14:paraId="56001434" w14:textId="77777777" w:rsidR="00433A6B" w:rsidRPr="00CD4641" w:rsidRDefault="00433A6B" w:rsidP="00433A6B">
      <w:pPr>
        <w:spacing w:after="200" w:line="360" w:lineRule="auto"/>
        <w:ind w:left="360"/>
        <w:contextualSpacing/>
        <w:jc w:val="left"/>
        <w:rPr>
          <w:rFonts w:eastAsia="Calibri" w:cs="Arial"/>
          <w:lang w:eastAsia="en-US"/>
        </w:rPr>
      </w:pPr>
    </w:p>
    <w:p w14:paraId="5C13E967" w14:textId="77777777" w:rsidR="00CD4641" w:rsidRPr="00CD4641" w:rsidRDefault="009C1A8A" w:rsidP="00CD4641">
      <w:pPr>
        <w:numPr>
          <w:ilvl w:val="0"/>
          <w:numId w:val="31"/>
        </w:numPr>
        <w:spacing w:after="200" w:line="360" w:lineRule="auto"/>
        <w:contextualSpacing/>
        <w:jc w:val="left"/>
        <w:rPr>
          <w:rFonts w:eastAsia="Calibri" w:cs="Arial"/>
          <w:lang w:eastAsia="en-US"/>
        </w:rPr>
      </w:pPr>
      <w:r>
        <w:rPr>
          <w:rFonts w:eastAsia="Calibri" w:cs="Arial"/>
          <w:lang w:eastAsia="en-US"/>
        </w:rPr>
        <w:t>Confórmese la “Asamblea del Tiempo L</w:t>
      </w:r>
      <w:r w:rsidR="00CD4641" w:rsidRPr="00CD4641">
        <w:rPr>
          <w:rFonts w:eastAsia="Calibri" w:cs="Arial"/>
          <w:lang w:eastAsia="en-US"/>
        </w:rPr>
        <w:t>ibre” con los docentes de las áreas designadas en el numeral anterior.</w:t>
      </w:r>
    </w:p>
    <w:p w14:paraId="02EDFE72" w14:textId="77777777" w:rsidR="00CD4641" w:rsidRPr="00CD4641" w:rsidRDefault="00CD4641" w:rsidP="00CD4641">
      <w:pPr>
        <w:spacing w:line="360" w:lineRule="auto"/>
        <w:ind w:left="360"/>
        <w:contextualSpacing/>
        <w:rPr>
          <w:rFonts w:eastAsia="Calibri" w:cs="Arial"/>
          <w:lang w:eastAsia="en-US"/>
        </w:rPr>
      </w:pPr>
    </w:p>
    <w:p w14:paraId="7F470FB6" w14:textId="77777777" w:rsidR="00CD4641" w:rsidRPr="00CD4641" w:rsidRDefault="00CD4641" w:rsidP="00CD4641">
      <w:pPr>
        <w:numPr>
          <w:ilvl w:val="0"/>
          <w:numId w:val="31"/>
        </w:numPr>
        <w:spacing w:after="200" w:line="360" w:lineRule="auto"/>
        <w:contextualSpacing/>
        <w:jc w:val="left"/>
        <w:rPr>
          <w:rFonts w:eastAsia="Calibri" w:cs="Arial"/>
          <w:lang w:eastAsia="en-US"/>
        </w:rPr>
      </w:pPr>
      <w:r w:rsidRPr="00CD4641">
        <w:rPr>
          <w:rFonts w:eastAsia="Calibri" w:cs="Arial"/>
          <w:lang w:eastAsia="en-US"/>
        </w:rPr>
        <w:t>Las asignaciones de los docentes responsables de las diferentes actividades en cada una de las sedes y jornadas se realizarán en la primera sesión de los proyectos pedagógicos a nivel institucional. Se deja constancia en el acta de dicha sesión.</w:t>
      </w:r>
    </w:p>
    <w:p w14:paraId="6432B114" w14:textId="77777777" w:rsidR="00CD4641" w:rsidRPr="00CD4641" w:rsidRDefault="00CD4641" w:rsidP="00CD4641">
      <w:pPr>
        <w:spacing w:line="360" w:lineRule="auto"/>
        <w:ind w:left="360"/>
        <w:contextualSpacing/>
        <w:rPr>
          <w:rFonts w:eastAsia="Calibri" w:cs="Arial"/>
          <w:lang w:eastAsia="en-US"/>
        </w:rPr>
      </w:pPr>
    </w:p>
    <w:p w14:paraId="07C035B2" w14:textId="77777777" w:rsidR="00CD4641" w:rsidRPr="00CD4641" w:rsidRDefault="00CD4641" w:rsidP="00CD4641">
      <w:pPr>
        <w:numPr>
          <w:ilvl w:val="0"/>
          <w:numId w:val="31"/>
        </w:numPr>
        <w:spacing w:after="200" w:line="360" w:lineRule="auto"/>
        <w:contextualSpacing/>
        <w:jc w:val="left"/>
        <w:rPr>
          <w:rFonts w:eastAsia="Calibri" w:cs="Arial"/>
          <w:lang w:val="es-ES_tradnl" w:eastAsia="en-US"/>
        </w:rPr>
      </w:pPr>
      <w:r w:rsidRPr="00CD4641">
        <w:rPr>
          <w:rFonts w:eastAsia="Calibri" w:cs="Arial"/>
          <w:lang w:eastAsia="en-US"/>
        </w:rPr>
        <w:t xml:space="preserve">La máxima autoridad en la toma de decisiones pertinentes al desarrollo del </w:t>
      </w:r>
      <w:r w:rsidRPr="00CD4641">
        <w:rPr>
          <w:rFonts w:eastAsia="Calibri" w:cs="Arial"/>
          <w:lang w:val="es-ES_tradnl" w:eastAsia="en-US"/>
        </w:rPr>
        <w:t xml:space="preserve">proyecto del tiempo libre es la “Asamblea del tiempo libre”. </w:t>
      </w:r>
    </w:p>
    <w:p w14:paraId="73D89094" w14:textId="77777777" w:rsidR="00CD4641" w:rsidRPr="00CD4641" w:rsidRDefault="00CD4641" w:rsidP="00CD4641">
      <w:pPr>
        <w:spacing w:after="200" w:line="360" w:lineRule="auto"/>
        <w:ind w:left="360"/>
        <w:contextualSpacing/>
        <w:rPr>
          <w:rFonts w:eastAsia="Calibri" w:cs="Arial"/>
          <w:lang w:val="es-ES_tradnl" w:eastAsia="en-US"/>
        </w:rPr>
      </w:pPr>
    </w:p>
    <w:p w14:paraId="562F7054" w14:textId="77777777" w:rsidR="00CD4641" w:rsidRPr="00CD4641" w:rsidRDefault="00CD4641" w:rsidP="00CD4641">
      <w:pPr>
        <w:numPr>
          <w:ilvl w:val="0"/>
          <w:numId w:val="31"/>
        </w:numPr>
        <w:spacing w:after="200" w:line="360" w:lineRule="auto"/>
        <w:contextualSpacing/>
        <w:jc w:val="left"/>
        <w:rPr>
          <w:rFonts w:eastAsia="Calibri" w:cs="Arial"/>
          <w:lang w:val="es-ES_tradnl" w:eastAsia="en-US"/>
        </w:rPr>
      </w:pPr>
      <w:r w:rsidRPr="00CD4641">
        <w:rPr>
          <w:rFonts w:eastAsia="Calibri" w:cs="Arial"/>
          <w:lang w:val="es-ES_tradnl" w:eastAsia="en-US"/>
        </w:rPr>
        <w:t>El coordinador del proyecto del tiempo libre es quien convoca y preside la “Asamblea del tiempo libre”.</w:t>
      </w:r>
    </w:p>
    <w:p w14:paraId="74F53C60" w14:textId="77777777" w:rsidR="00CD4641" w:rsidRPr="00CD4641" w:rsidRDefault="00CD4641" w:rsidP="00CD4641">
      <w:pPr>
        <w:spacing w:after="200" w:line="360" w:lineRule="auto"/>
        <w:ind w:left="360"/>
        <w:contextualSpacing/>
        <w:rPr>
          <w:rFonts w:eastAsia="Calibri" w:cs="Arial"/>
          <w:lang w:val="es-ES_tradnl" w:eastAsia="en-US"/>
        </w:rPr>
      </w:pPr>
    </w:p>
    <w:p w14:paraId="7F1A245C" w14:textId="77777777" w:rsidR="00CD4641" w:rsidRPr="00CD4641" w:rsidRDefault="00CD4641" w:rsidP="00CD4641">
      <w:pPr>
        <w:numPr>
          <w:ilvl w:val="0"/>
          <w:numId w:val="31"/>
        </w:numPr>
        <w:spacing w:after="200" w:line="360" w:lineRule="auto"/>
        <w:contextualSpacing/>
        <w:jc w:val="left"/>
        <w:rPr>
          <w:rFonts w:eastAsia="Calibri" w:cs="Arial"/>
          <w:lang w:eastAsia="en-US"/>
        </w:rPr>
      </w:pPr>
      <w:r w:rsidRPr="00CD4641">
        <w:rPr>
          <w:rFonts w:eastAsia="Calibri" w:cs="Arial"/>
          <w:lang w:eastAsia="en-US"/>
        </w:rPr>
        <w:t>Toda información, modificación, inconsistencia e inconformidad debe comunicarse por escrito al correo electrónico del coordinador del proyecto del tiempo libre, q</w:t>
      </w:r>
      <w:r w:rsidR="00433A6B">
        <w:rPr>
          <w:rFonts w:eastAsia="Calibri" w:cs="Arial"/>
          <w:lang w:eastAsia="en-US"/>
        </w:rPr>
        <w:t>ue para el caso de este año 2021 es Juan Carlos Salazar Villa</w:t>
      </w:r>
      <w:r w:rsidRPr="00CD4641">
        <w:rPr>
          <w:rFonts w:eastAsia="Calibri" w:cs="Arial"/>
          <w:lang w:eastAsia="en-US"/>
        </w:rPr>
        <w:t>.</w:t>
      </w:r>
    </w:p>
    <w:p w14:paraId="28F1D66F" w14:textId="77777777" w:rsidR="00CD4641" w:rsidRPr="00CD4641" w:rsidRDefault="00CD4641" w:rsidP="00CD4641">
      <w:pPr>
        <w:spacing w:line="360" w:lineRule="auto"/>
        <w:ind w:left="360"/>
        <w:contextualSpacing/>
        <w:rPr>
          <w:rFonts w:eastAsia="Calibri" w:cs="Arial"/>
          <w:lang w:eastAsia="en-US"/>
        </w:rPr>
      </w:pPr>
    </w:p>
    <w:p w14:paraId="60BC2149" w14:textId="77777777" w:rsidR="00CD4641" w:rsidRPr="00CD4641" w:rsidRDefault="00CD4641" w:rsidP="00CD4641">
      <w:pPr>
        <w:numPr>
          <w:ilvl w:val="0"/>
          <w:numId w:val="31"/>
        </w:numPr>
        <w:spacing w:after="200" w:line="360" w:lineRule="auto"/>
        <w:contextualSpacing/>
        <w:jc w:val="left"/>
        <w:rPr>
          <w:rFonts w:eastAsia="Calibri" w:cs="Arial"/>
          <w:lang w:eastAsia="en-US"/>
        </w:rPr>
      </w:pPr>
      <w:r w:rsidRPr="00CD4641">
        <w:rPr>
          <w:rFonts w:eastAsia="Calibri" w:cs="Arial"/>
          <w:lang w:eastAsia="en-US"/>
        </w:rPr>
        <w:t xml:space="preserve">Toda actividad que forme parte del proyecto del tiempo libre debe tener su sustentación y su propio reglamento, el cual será socializado, modificado (en caso tal) y adoptado por </w:t>
      </w:r>
      <w:r w:rsidRPr="00CD4641">
        <w:rPr>
          <w:rFonts w:eastAsia="Calibri" w:cs="Arial"/>
          <w:lang w:val="es-ES_tradnl" w:eastAsia="en-US"/>
        </w:rPr>
        <w:t>la “Asamblea del tiempo libre”.</w:t>
      </w:r>
    </w:p>
    <w:p w14:paraId="2C55D9DE" w14:textId="77777777" w:rsidR="00CD4641" w:rsidRPr="00CD4641" w:rsidRDefault="00CD4641" w:rsidP="00CD4641">
      <w:pPr>
        <w:spacing w:line="360" w:lineRule="auto"/>
        <w:ind w:left="360"/>
        <w:contextualSpacing/>
        <w:rPr>
          <w:rFonts w:eastAsia="Calibri" w:cs="Arial"/>
          <w:lang w:eastAsia="en-US"/>
        </w:rPr>
      </w:pPr>
    </w:p>
    <w:p w14:paraId="7493E626" w14:textId="77777777" w:rsidR="00CD4641" w:rsidRPr="00CD4641" w:rsidRDefault="00CD4641" w:rsidP="00CD4641">
      <w:pPr>
        <w:numPr>
          <w:ilvl w:val="0"/>
          <w:numId w:val="31"/>
        </w:numPr>
        <w:spacing w:after="200" w:line="360" w:lineRule="auto"/>
        <w:contextualSpacing/>
        <w:jc w:val="left"/>
        <w:rPr>
          <w:rFonts w:eastAsia="Calibri" w:cs="Arial"/>
          <w:lang w:eastAsia="en-US"/>
        </w:rPr>
      </w:pPr>
      <w:r w:rsidRPr="00CD4641">
        <w:rPr>
          <w:rFonts w:eastAsia="Calibri" w:cs="Arial"/>
          <w:lang w:val="es-ES_tradnl" w:eastAsia="en-US"/>
        </w:rPr>
        <w:lastRenderedPageBreak/>
        <w:t>El proyecto del tiempo libre incluye las actividades de las áreas que lo conforman, como el día del niño y el día de la juventud</w:t>
      </w:r>
      <w:r w:rsidR="00DD5354">
        <w:rPr>
          <w:rFonts w:eastAsia="Calibri" w:cs="Arial"/>
          <w:lang w:val="es-ES_tradnl" w:eastAsia="en-US"/>
        </w:rPr>
        <w:t xml:space="preserve"> y el deporte, la semana del Ajedrez</w:t>
      </w:r>
      <w:r w:rsidR="00DD5354" w:rsidRPr="00CD4641">
        <w:rPr>
          <w:rFonts w:eastAsia="Calibri" w:cs="Arial"/>
          <w:lang w:val="es-ES_tradnl" w:eastAsia="en-US"/>
        </w:rPr>
        <w:t xml:space="preserve"> </w:t>
      </w:r>
      <w:r w:rsidRPr="00CD4641">
        <w:rPr>
          <w:rFonts w:eastAsia="Calibri" w:cs="Arial"/>
          <w:lang w:val="es-ES_tradnl" w:eastAsia="en-US"/>
        </w:rPr>
        <w:t>y apoyo para las actividades de la antioqueñidad y el día del idioma.</w:t>
      </w:r>
    </w:p>
    <w:p w14:paraId="68F12B1A" w14:textId="77777777" w:rsidR="00CD4641" w:rsidRPr="00CD4641" w:rsidRDefault="00CD4641" w:rsidP="00CD4641">
      <w:pPr>
        <w:spacing w:line="360" w:lineRule="auto"/>
        <w:ind w:left="360"/>
        <w:contextualSpacing/>
        <w:rPr>
          <w:rFonts w:eastAsia="Calibri" w:cs="Arial"/>
          <w:lang w:eastAsia="en-US"/>
        </w:rPr>
      </w:pPr>
    </w:p>
    <w:p w14:paraId="070F627C" w14:textId="77777777" w:rsidR="00CD4641" w:rsidRPr="00CD4641" w:rsidRDefault="00CD4641" w:rsidP="00CD4641">
      <w:pPr>
        <w:numPr>
          <w:ilvl w:val="0"/>
          <w:numId w:val="31"/>
        </w:numPr>
        <w:spacing w:after="200" w:line="360" w:lineRule="auto"/>
        <w:contextualSpacing/>
        <w:jc w:val="left"/>
        <w:rPr>
          <w:rFonts w:eastAsia="Calibri" w:cs="Arial"/>
          <w:lang w:eastAsia="en-US"/>
        </w:rPr>
      </w:pPr>
      <w:r w:rsidRPr="00CD4641">
        <w:rPr>
          <w:rFonts w:eastAsia="Calibri" w:cs="Arial"/>
          <w:lang w:val="es-ES_tradnl" w:eastAsia="en-US"/>
        </w:rPr>
        <w:t>La</w:t>
      </w:r>
      <w:r w:rsidR="00433A6B">
        <w:rPr>
          <w:rFonts w:eastAsia="Calibri" w:cs="Arial"/>
          <w:lang w:val="es-ES_tradnl" w:eastAsia="en-US"/>
        </w:rPr>
        <w:t xml:space="preserve"> </w:t>
      </w:r>
      <w:r w:rsidRPr="00CD4641">
        <w:rPr>
          <w:rFonts w:eastAsia="Calibri" w:cs="Arial"/>
          <w:lang w:val="es-ES_tradnl" w:eastAsia="en-US"/>
        </w:rPr>
        <w:t xml:space="preserve">“Asamblea del tiempo libre” se reunirá por lo menos una vez al inicio de cada periodo y </w:t>
      </w:r>
      <w:r w:rsidRPr="00CD4641">
        <w:rPr>
          <w:rFonts w:eastAsia="Calibri" w:cs="Arial"/>
          <w:lang w:eastAsia="en-US"/>
        </w:rPr>
        <w:t xml:space="preserve">al final del año lectivo en la evaluación institucional, en donde se presentarán las evidencias e informes finales de </w:t>
      </w:r>
      <w:r w:rsidRPr="00CD4641">
        <w:rPr>
          <w:rFonts w:eastAsia="Calibri" w:cs="Arial"/>
          <w:lang w:val="es-ES_tradnl" w:eastAsia="en-US"/>
        </w:rPr>
        <w:t>todas las actividades realizadas</w:t>
      </w:r>
      <w:r w:rsidRPr="00CD4641">
        <w:rPr>
          <w:rFonts w:eastAsia="Calibri" w:cs="Arial"/>
          <w:lang w:eastAsia="en-US"/>
        </w:rPr>
        <w:t>.</w:t>
      </w:r>
    </w:p>
    <w:p w14:paraId="7441E0F2" w14:textId="77777777" w:rsidR="00CD4641" w:rsidRPr="00CD4641" w:rsidRDefault="00CD4641" w:rsidP="00CD4641">
      <w:pPr>
        <w:spacing w:line="360" w:lineRule="auto"/>
        <w:ind w:left="360"/>
        <w:contextualSpacing/>
        <w:rPr>
          <w:rFonts w:eastAsia="Calibri" w:cs="Arial"/>
          <w:lang w:eastAsia="en-US"/>
        </w:rPr>
      </w:pPr>
    </w:p>
    <w:p w14:paraId="1E5FA312" w14:textId="77777777" w:rsidR="00CD4641" w:rsidRPr="00CD4641" w:rsidRDefault="00CD4641" w:rsidP="00CD4641">
      <w:pPr>
        <w:numPr>
          <w:ilvl w:val="0"/>
          <w:numId w:val="31"/>
        </w:numPr>
        <w:spacing w:after="200" w:line="360" w:lineRule="auto"/>
        <w:contextualSpacing/>
        <w:jc w:val="left"/>
        <w:rPr>
          <w:rFonts w:eastAsia="Calibri" w:cs="Arial"/>
          <w:lang w:eastAsia="en-US"/>
        </w:rPr>
      </w:pPr>
      <w:r w:rsidRPr="00CD4641">
        <w:rPr>
          <w:rFonts w:eastAsia="Calibri" w:cs="Arial"/>
          <w:lang w:eastAsia="en-US"/>
        </w:rPr>
        <w:t xml:space="preserve">Es función de </w:t>
      </w:r>
      <w:r w:rsidRPr="00CD4641">
        <w:rPr>
          <w:rFonts w:eastAsia="Calibri" w:cs="Arial"/>
          <w:lang w:val="es-ES_tradnl" w:eastAsia="en-US"/>
        </w:rPr>
        <w:t>la “Asamblea del tiempo libre” realizar el cronograma de actividades y el presupuesto con un límite que no podrá exceder del asignado por el Consejo Directivo mediante resolución rectoral.</w:t>
      </w:r>
    </w:p>
    <w:p w14:paraId="55FFA674" w14:textId="77777777" w:rsidR="00CD4641" w:rsidRPr="00CD4641" w:rsidRDefault="00CD4641" w:rsidP="00CD4641">
      <w:pPr>
        <w:spacing w:after="200" w:line="360" w:lineRule="auto"/>
        <w:ind w:left="720"/>
        <w:contextualSpacing/>
        <w:jc w:val="left"/>
        <w:rPr>
          <w:rFonts w:eastAsia="Calibri" w:cs="Arial"/>
          <w:lang w:eastAsia="en-US"/>
        </w:rPr>
      </w:pPr>
    </w:p>
    <w:p w14:paraId="4BA1A3D4" w14:textId="77777777" w:rsidR="00CD4641" w:rsidRPr="00CD4641" w:rsidRDefault="00CD4641" w:rsidP="00CD4641">
      <w:pPr>
        <w:numPr>
          <w:ilvl w:val="0"/>
          <w:numId w:val="31"/>
        </w:numPr>
        <w:spacing w:after="200" w:line="360" w:lineRule="auto"/>
        <w:contextualSpacing/>
        <w:jc w:val="left"/>
        <w:rPr>
          <w:rFonts w:eastAsia="Calibri" w:cs="Arial"/>
          <w:lang w:eastAsia="en-US"/>
        </w:rPr>
      </w:pPr>
      <w:r w:rsidRPr="00CD4641">
        <w:rPr>
          <w:rFonts w:eastAsia="Calibri" w:cs="Arial"/>
          <w:lang w:eastAsia="en-US"/>
        </w:rPr>
        <w:t>Las adiciones presupuestales que se requieran en el transcurso del año lectivo son potestad exclusivamente del Rector de la institución, quien gestionará ante los entes institucionales y municipales tales solicitudes, sin que esto sea causal de compromiso legal.</w:t>
      </w:r>
    </w:p>
    <w:p w14:paraId="1316E73E" w14:textId="77777777" w:rsidR="00CD4641" w:rsidRPr="00CD4641" w:rsidRDefault="00CD4641" w:rsidP="00CD4641">
      <w:pPr>
        <w:spacing w:line="360" w:lineRule="auto"/>
        <w:ind w:left="360"/>
        <w:contextualSpacing/>
        <w:rPr>
          <w:rFonts w:eastAsia="Calibri" w:cs="Arial"/>
          <w:lang w:eastAsia="en-US"/>
        </w:rPr>
      </w:pPr>
    </w:p>
    <w:p w14:paraId="70B1E639" w14:textId="77777777" w:rsidR="00CD4641" w:rsidRPr="00CD4641" w:rsidRDefault="00CD4641" w:rsidP="00CD4641">
      <w:pPr>
        <w:numPr>
          <w:ilvl w:val="0"/>
          <w:numId w:val="31"/>
        </w:numPr>
        <w:spacing w:after="200" w:line="360" w:lineRule="auto"/>
        <w:contextualSpacing/>
        <w:jc w:val="left"/>
        <w:rPr>
          <w:rFonts w:eastAsia="Calibri" w:cs="Arial"/>
          <w:lang w:eastAsia="en-US"/>
        </w:rPr>
      </w:pPr>
      <w:r w:rsidRPr="00CD4641">
        <w:rPr>
          <w:rFonts w:eastAsia="Calibri" w:cs="Arial"/>
          <w:lang w:eastAsia="en-US"/>
        </w:rPr>
        <w:t>Todos los recursos que por la vía institucional se requieran, deben ser solicitados y aprobados por el coordinador general del proyecto de tiempo libre</w:t>
      </w:r>
      <w:r w:rsidR="00433A6B">
        <w:rPr>
          <w:rFonts w:eastAsia="Calibri" w:cs="Arial"/>
          <w:lang w:eastAsia="en-US"/>
        </w:rPr>
        <w:t xml:space="preserve"> </w:t>
      </w:r>
      <w:r w:rsidRPr="00CD4641">
        <w:rPr>
          <w:rFonts w:eastAsia="Calibri" w:cs="Arial"/>
          <w:lang w:eastAsia="en-US"/>
        </w:rPr>
        <w:t>y las solicitudes deben hacerse mínimo con 8 días de anticipación</w:t>
      </w:r>
      <w:r w:rsidR="00433A6B">
        <w:rPr>
          <w:rFonts w:eastAsia="Calibri" w:cs="Arial"/>
          <w:lang w:eastAsia="en-US"/>
        </w:rPr>
        <w:t>, luego pasaran a Consejo Directivo</w:t>
      </w:r>
      <w:r w:rsidRPr="00CD4641">
        <w:rPr>
          <w:rFonts w:eastAsia="Calibri" w:cs="Arial"/>
          <w:lang w:eastAsia="en-US"/>
        </w:rPr>
        <w:t>.</w:t>
      </w:r>
    </w:p>
    <w:p w14:paraId="73DA1B74" w14:textId="77777777" w:rsidR="00CD4641" w:rsidRPr="00CD4641" w:rsidRDefault="00CD4641" w:rsidP="00CD4641">
      <w:pPr>
        <w:spacing w:line="360" w:lineRule="auto"/>
        <w:rPr>
          <w:rFonts w:eastAsia="Calibri" w:cs="Arial"/>
          <w:lang w:val="es-ES_tradnl" w:eastAsia="en-US"/>
        </w:rPr>
      </w:pPr>
    </w:p>
    <w:p w14:paraId="115C2FFF" w14:textId="77777777" w:rsidR="00CD4641" w:rsidRPr="00CD4641" w:rsidRDefault="00CD4641" w:rsidP="00CD4641">
      <w:pPr>
        <w:spacing w:line="360" w:lineRule="auto"/>
        <w:contextualSpacing/>
        <w:outlineLvl w:val="0"/>
        <w:rPr>
          <w:rFonts w:eastAsia="Calibri" w:cs="Arial"/>
          <w:b/>
          <w:lang w:eastAsia="en-US"/>
        </w:rPr>
      </w:pPr>
      <w:bookmarkStart w:id="26" w:name="_Toc474497723"/>
      <w:r w:rsidRPr="00CD4641">
        <w:rPr>
          <w:rFonts w:eastAsia="Calibri" w:cs="Arial"/>
          <w:b/>
          <w:lang w:eastAsia="en-US"/>
        </w:rPr>
        <w:t>13. POTENCIAL HUMANO E INVENTARIO DE RECURSOS</w:t>
      </w:r>
      <w:bookmarkEnd w:id="26"/>
    </w:p>
    <w:p w14:paraId="18AA110C" w14:textId="77777777" w:rsidR="00CD4641" w:rsidRPr="00CD4641" w:rsidRDefault="00CD4641" w:rsidP="00CD4641">
      <w:pPr>
        <w:spacing w:line="360" w:lineRule="auto"/>
        <w:rPr>
          <w:rFonts w:eastAsia="Calibri" w:cs="Arial"/>
          <w:b/>
          <w:lang w:val="es-ES_tradnl" w:eastAsia="en-US"/>
        </w:rPr>
      </w:pPr>
    </w:p>
    <w:p w14:paraId="4F5CB0CE" w14:textId="77777777" w:rsidR="00CD4641" w:rsidRPr="00CD4641" w:rsidRDefault="00CD4641" w:rsidP="00CD4641">
      <w:pPr>
        <w:spacing w:line="360" w:lineRule="auto"/>
        <w:rPr>
          <w:rFonts w:eastAsia="Calibri" w:cs="Arial"/>
          <w:lang w:val="es-ES_tradnl" w:eastAsia="en-US"/>
        </w:rPr>
      </w:pPr>
      <w:proofErr w:type="gramStart"/>
      <w:r w:rsidRPr="00CD4641">
        <w:rPr>
          <w:rFonts w:eastAsia="Calibri" w:cs="Arial"/>
          <w:b/>
          <w:lang w:val="es-ES_tradnl" w:eastAsia="en-US"/>
        </w:rPr>
        <w:t>13.1  POTENCIAL</w:t>
      </w:r>
      <w:proofErr w:type="gramEnd"/>
      <w:r w:rsidRPr="00CD4641">
        <w:rPr>
          <w:rFonts w:eastAsia="Calibri" w:cs="Arial"/>
          <w:b/>
          <w:lang w:val="es-ES_tradnl" w:eastAsia="en-US"/>
        </w:rPr>
        <w:t xml:space="preserve"> HUMANO:</w:t>
      </w:r>
    </w:p>
    <w:p w14:paraId="31F7B890" w14:textId="77777777" w:rsidR="00CD4641" w:rsidRPr="00CD4641" w:rsidRDefault="00CD4641" w:rsidP="00CD4641">
      <w:pPr>
        <w:spacing w:line="360" w:lineRule="auto"/>
        <w:rPr>
          <w:rFonts w:eastAsia="Calibri" w:cs="Arial"/>
          <w:lang w:val="es-ES_tradnl" w:eastAsia="en-US"/>
        </w:rPr>
      </w:pPr>
    </w:p>
    <w:p w14:paraId="07702B1B"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 xml:space="preserve">Docentes vinculados al proyecto y demás docentes de las diferentes sedes, estudiantes, coordinadores y administrativos. </w:t>
      </w:r>
    </w:p>
    <w:p w14:paraId="75326686" w14:textId="77777777" w:rsidR="00CD4641" w:rsidRPr="00CD4641" w:rsidRDefault="00CD4641" w:rsidP="00CD4641">
      <w:pPr>
        <w:spacing w:line="360" w:lineRule="auto"/>
        <w:rPr>
          <w:rFonts w:eastAsia="Calibri" w:cs="Arial"/>
          <w:lang w:val="es-ES_tradnl" w:eastAsia="en-US"/>
        </w:rPr>
      </w:pPr>
    </w:p>
    <w:p w14:paraId="299419F8" w14:textId="77777777" w:rsidR="00CD4641" w:rsidRPr="00CD4641" w:rsidRDefault="00CD4641" w:rsidP="00CD4641">
      <w:pPr>
        <w:spacing w:line="360" w:lineRule="auto"/>
        <w:rPr>
          <w:rFonts w:eastAsia="Calibri" w:cs="Arial"/>
          <w:lang w:val="es-ES_tradnl" w:eastAsia="en-US"/>
        </w:rPr>
      </w:pPr>
      <w:proofErr w:type="gramStart"/>
      <w:r w:rsidRPr="00CD4641">
        <w:rPr>
          <w:rFonts w:eastAsia="Calibri" w:cs="Arial"/>
          <w:b/>
          <w:lang w:val="es-ES_tradnl" w:eastAsia="en-US"/>
        </w:rPr>
        <w:lastRenderedPageBreak/>
        <w:t>13.2  RECURSOS</w:t>
      </w:r>
      <w:proofErr w:type="gramEnd"/>
      <w:r w:rsidRPr="00CD4641">
        <w:rPr>
          <w:rFonts w:eastAsia="Calibri" w:cs="Arial"/>
          <w:b/>
          <w:lang w:val="es-ES_tradnl" w:eastAsia="en-US"/>
        </w:rPr>
        <w:t xml:space="preserve"> FÍSICOS:</w:t>
      </w:r>
    </w:p>
    <w:p w14:paraId="31B4F92A" w14:textId="77777777" w:rsidR="00CD4641" w:rsidRPr="00CD4641" w:rsidRDefault="00CD4641" w:rsidP="00CD4641">
      <w:pPr>
        <w:spacing w:line="360" w:lineRule="auto"/>
        <w:rPr>
          <w:rFonts w:eastAsia="Calibri" w:cs="Arial"/>
          <w:lang w:val="es-ES_tradnl" w:eastAsia="en-US"/>
        </w:rPr>
      </w:pPr>
    </w:p>
    <w:p w14:paraId="06C79156"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Placas</w:t>
      </w:r>
      <w:r w:rsidR="00433A6B">
        <w:rPr>
          <w:rFonts w:eastAsia="Calibri" w:cs="Arial"/>
          <w:lang w:val="es-ES_tradnl" w:eastAsia="en-US"/>
        </w:rPr>
        <w:t xml:space="preserve"> </w:t>
      </w:r>
      <w:r w:rsidRPr="00CD4641">
        <w:rPr>
          <w:rFonts w:eastAsia="Calibri" w:cs="Arial"/>
          <w:lang w:val="es-ES_tradnl" w:eastAsia="en-US"/>
        </w:rPr>
        <w:t>polideportiva</w:t>
      </w:r>
      <w:r w:rsidR="00433A6B">
        <w:rPr>
          <w:rFonts w:eastAsia="Calibri" w:cs="Arial"/>
          <w:lang w:val="es-ES_tradnl" w:eastAsia="en-US"/>
        </w:rPr>
        <w:t>s</w:t>
      </w:r>
      <w:r w:rsidRPr="00CD4641">
        <w:rPr>
          <w:rFonts w:eastAsia="Calibri" w:cs="Arial"/>
          <w:lang w:val="es-ES_tradnl" w:eastAsia="en-US"/>
        </w:rPr>
        <w:t xml:space="preserve">, </w:t>
      </w:r>
      <w:r w:rsidR="00A65A21">
        <w:rPr>
          <w:rFonts w:eastAsia="Calibri" w:cs="Arial"/>
          <w:lang w:val="es-ES_tradnl" w:eastAsia="en-US"/>
        </w:rPr>
        <w:t xml:space="preserve">aulas, </w:t>
      </w:r>
      <w:r w:rsidRPr="00CD4641">
        <w:rPr>
          <w:rFonts w:eastAsia="Calibri" w:cs="Arial"/>
          <w:lang w:val="es-ES_tradnl" w:eastAsia="en-US"/>
        </w:rPr>
        <w:t>patios de recreo,</w:t>
      </w:r>
      <w:r w:rsidR="00A65A21">
        <w:rPr>
          <w:rFonts w:eastAsia="Calibri" w:cs="Arial"/>
          <w:lang w:val="es-ES_tradnl" w:eastAsia="en-US"/>
        </w:rPr>
        <w:t xml:space="preserve"> </w:t>
      </w:r>
      <w:r w:rsidRPr="00CD4641">
        <w:rPr>
          <w:rFonts w:eastAsia="Calibri" w:cs="Arial"/>
          <w:lang w:val="es-ES_tradnl" w:eastAsia="en-US"/>
        </w:rPr>
        <w:t>patio salón, terrazas de descanso.</w:t>
      </w:r>
    </w:p>
    <w:p w14:paraId="311F31E3" w14:textId="77777777" w:rsidR="00CD4641" w:rsidRPr="00CD4641" w:rsidRDefault="00CD4641" w:rsidP="00CD4641">
      <w:pPr>
        <w:spacing w:line="360" w:lineRule="auto"/>
        <w:rPr>
          <w:rFonts w:eastAsia="Calibri" w:cs="Arial"/>
          <w:lang w:val="es-ES_tradnl" w:eastAsia="en-US"/>
        </w:rPr>
      </w:pPr>
    </w:p>
    <w:p w14:paraId="14C99A4C" w14:textId="77777777" w:rsidR="00CD4641" w:rsidRPr="00CD4641" w:rsidRDefault="00CD4641" w:rsidP="00CD4641">
      <w:pPr>
        <w:spacing w:line="360" w:lineRule="auto"/>
        <w:rPr>
          <w:rFonts w:eastAsia="Calibri" w:cs="Arial"/>
          <w:b/>
          <w:lang w:val="es-ES_tradnl" w:eastAsia="en-US"/>
        </w:rPr>
      </w:pPr>
      <w:r w:rsidRPr="00CD4641">
        <w:rPr>
          <w:rFonts w:eastAsia="Calibri" w:cs="Arial"/>
          <w:b/>
          <w:lang w:val="es-ES_tradnl" w:eastAsia="en-US"/>
        </w:rPr>
        <w:t>13.3   RECURSOS LOGÍSTICOS:</w:t>
      </w:r>
    </w:p>
    <w:p w14:paraId="15311E5E" w14:textId="77777777" w:rsidR="00CD4641" w:rsidRPr="00CD4641" w:rsidRDefault="00CD4641" w:rsidP="00CD4641">
      <w:pPr>
        <w:spacing w:line="360" w:lineRule="auto"/>
        <w:rPr>
          <w:rFonts w:eastAsia="Calibri" w:cs="Arial"/>
          <w:lang w:val="es-ES_tradnl" w:eastAsia="en-US"/>
        </w:rPr>
      </w:pPr>
    </w:p>
    <w:p w14:paraId="1866BDF0"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 xml:space="preserve">Árbitros, planilleros, cronometristas, uniformes </w:t>
      </w:r>
      <w:r w:rsidR="00A65A21">
        <w:rPr>
          <w:rFonts w:eastAsia="Calibri" w:cs="Arial"/>
          <w:lang w:val="es-ES_tradnl" w:eastAsia="en-US"/>
        </w:rPr>
        <w:t xml:space="preserve">e implementos </w:t>
      </w:r>
      <w:r w:rsidRPr="00CD4641">
        <w:rPr>
          <w:rFonts w:eastAsia="Calibri" w:cs="Arial"/>
          <w:lang w:val="es-ES_tradnl" w:eastAsia="en-US"/>
        </w:rPr>
        <w:t>deportivos, horarios emergentes, vestuarios de baile</w:t>
      </w:r>
      <w:r w:rsidR="00433A6B">
        <w:rPr>
          <w:rFonts w:eastAsia="Calibri" w:cs="Arial"/>
          <w:lang w:val="es-ES_tradnl" w:eastAsia="en-US"/>
        </w:rPr>
        <w:t>, entre otros</w:t>
      </w:r>
      <w:r w:rsidRPr="00CD4641">
        <w:rPr>
          <w:rFonts w:eastAsia="Calibri" w:cs="Arial"/>
          <w:lang w:val="es-ES_tradnl" w:eastAsia="en-US"/>
        </w:rPr>
        <w:t>.</w:t>
      </w:r>
    </w:p>
    <w:p w14:paraId="38916619" w14:textId="77777777" w:rsidR="00CD4641" w:rsidRPr="00CD4641" w:rsidRDefault="00CD4641" w:rsidP="00CD4641">
      <w:pPr>
        <w:spacing w:line="360" w:lineRule="auto"/>
        <w:rPr>
          <w:rFonts w:eastAsia="Calibri" w:cs="Arial"/>
          <w:lang w:val="es-ES_tradnl" w:eastAsia="en-US"/>
        </w:rPr>
      </w:pPr>
    </w:p>
    <w:p w14:paraId="3D06929E" w14:textId="77777777" w:rsidR="00CD4641" w:rsidRPr="00CD4641" w:rsidRDefault="00CD4641" w:rsidP="00CD4641">
      <w:pPr>
        <w:spacing w:line="360" w:lineRule="auto"/>
        <w:rPr>
          <w:rFonts w:eastAsia="Calibri" w:cs="Arial"/>
          <w:lang w:val="es-ES_tradnl" w:eastAsia="en-US"/>
        </w:rPr>
      </w:pPr>
      <w:r w:rsidRPr="00CD4641">
        <w:rPr>
          <w:rFonts w:eastAsia="Calibri" w:cs="Arial"/>
          <w:b/>
          <w:lang w:val="es-ES_tradnl" w:eastAsia="en-US"/>
        </w:rPr>
        <w:t>13.4   RECURSOS INSTITUCIONALES:</w:t>
      </w:r>
    </w:p>
    <w:p w14:paraId="40338074" w14:textId="77777777" w:rsidR="00CD4641" w:rsidRPr="00CD4641" w:rsidRDefault="00CD4641" w:rsidP="00CD4641">
      <w:pPr>
        <w:spacing w:line="360" w:lineRule="auto"/>
        <w:rPr>
          <w:rFonts w:eastAsia="Calibri" w:cs="Arial"/>
          <w:lang w:val="es-ES_tradnl" w:eastAsia="en-US"/>
        </w:rPr>
      </w:pPr>
    </w:p>
    <w:p w14:paraId="12D3BFCE"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 xml:space="preserve">Presupuesto anual aprobado por el Consejo directivo: </w:t>
      </w:r>
      <w:r w:rsidRPr="00433A6B">
        <w:rPr>
          <w:rFonts w:eastAsia="Calibri" w:cs="Arial"/>
          <w:highlight w:val="yellow"/>
          <w:lang w:val="es-ES_tradnl" w:eastAsia="en-US"/>
        </w:rPr>
        <w:t>$3.000.000</w:t>
      </w:r>
    </w:p>
    <w:p w14:paraId="6071F742" w14:textId="77777777" w:rsidR="00CD4641" w:rsidRPr="00CD4641" w:rsidRDefault="00CD4641" w:rsidP="00CD4641">
      <w:pPr>
        <w:spacing w:line="360" w:lineRule="auto"/>
        <w:rPr>
          <w:rFonts w:eastAsia="Calibri" w:cs="Arial"/>
          <w:lang w:val="es-ES_tradnl" w:eastAsia="en-US"/>
        </w:rPr>
      </w:pPr>
    </w:p>
    <w:p w14:paraId="0F278C60" w14:textId="77777777" w:rsidR="00CD4641" w:rsidRPr="00CD4641" w:rsidRDefault="00CD4641" w:rsidP="00CD4641">
      <w:pPr>
        <w:spacing w:line="360" w:lineRule="auto"/>
        <w:rPr>
          <w:rFonts w:eastAsia="Calibri" w:cs="Arial"/>
          <w:lang w:val="es-ES_tradnl" w:eastAsia="en-US"/>
        </w:rPr>
      </w:pPr>
      <w:r w:rsidRPr="00CD4641">
        <w:rPr>
          <w:rFonts w:eastAsia="Calibri" w:cs="Arial"/>
          <w:b/>
          <w:lang w:val="es-ES_tradnl" w:eastAsia="en-US"/>
        </w:rPr>
        <w:t>14.5   RECURSOS DIDÁCTICOS:</w:t>
      </w:r>
    </w:p>
    <w:p w14:paraId="7B40F9D7" w14:textId="77777777" w:rsidR="00CD4641" w:rsidRPr="00CD4641" w:rsidRDefault="00CD4641" w:rsidP="00CD4641">
      <w:pPr>
        <w:spacing w:line="360" w:lineRule="auto"/>
        <w:rPr>
          <w:rFonts w:eastAsia="Calibri" w:cs="Arial"/>
          <w:lang w:val="es-ES_tradnl" w:eastAsia="en-US"/>
        </w:rPr>
      </w:pPr>
    </w:p>
    <w:p w14:paraId="06BDAB70" w14:textId="77777777" w:rsidR="00CD4641" w:rsidRPr="00CD4641" w:rsidRDefault="00CD4641" w:rsidP="00CD4641">
      <w:pPr>
        <w:spacing w:line="360" w:lineRule="auto"/>
        <w:rPr>
          <w:rFonts w:eastAsia="Calibri" w:cs="Arial"/>
          <w:lang w:val="es-ES_tradnl" w:eastAsia="en-US"/>
        </w:rPr>
      </w:pPr>
      <w:r w:rsidRPr="00CD4641">
        <w:rPr>
          <w:rFonts w:eastAsia="Calibri" w:cs="Arial"/>
          <w:lang w:val="es-ES_tradnl" w:eastAsia="en-US"/>
        </w:rPr>
        <w:t xml:space="preserve">Equipos de sonido, </w:t>
      </w:r>
      <w:r w:rsidR="00A65A21">
        <w:rPr>
          <w:rFonts w:eastAsia="Calibri" w:cs="Arial"/>
          <w:lang w:val="es-ES_tradnl" w:eastAsia="en-US"/>
        </w:rPr>
        <w:t xml:space="preserve">páginas web, página institucional, blog del proyecto, </w:t>
      </w:r>
      <w:r w:rsidRPr="00CD4641">
        <w:rPr>
          <w:rFonts w:eastAsia="Calibri" w:cs="Arial"/>
          <w:lang w:val="es-ES_tradnl" w:eastAsia="en-US"/>
        </w:rPr>
        <w:t>carteleras, papelería</w:t>
      </w:r>
      <w:r w:rsidR="00433A6B">
        <w:rPr>
          <w:rFonts w:eastAsia="Calibri" w:cs="Arial"/>
          <w:lang w:val="es-ES_tradnl" w:eastAsia="en-US"/>
        </w:rPr>
        <w:t xml:space="preserve">, </w:t>
      </w:r>
      <w:r w:rsidR="00DD5354">
        <w:rPr>
          <w:rFonts w:eastAsia="Calibri" w:cs="Arial"/>
          <w:lang w:val="es-ES_tradnl" w:eastAsia="en-US"/>
        </w:rPr>
        <w:t xml:space="preserve">impresión de las guías de la semana del Ajedrez, </w:t>
      </w:r>
      <w:r w:rsidR="00433A6B">
        <w:rPr>
          <w:rFonts w:eastAsia="Calibri" w:cs="Arial"/>
          <w:lang w:val="es-ES_tradnl" w:eastAsia="en-US"/>
        </w:rPr>
        <w:t>entre otros</w:t>
      </w:r>
      <w:r w:rsidRPr="00CD4641">
        <w:rPr>
          <w:rFonts w:eastAsia="Calibri" w:cs="Arial"/>
          <w:lang w:val="es-ES_tradnl" w:eastAsia="en-US"/>
        </w:rPr>
        <w:t>.</w:t>
      </w:r>
    </w:p>
    <w:p w14:paraId="3566A4C1" w14:textId="77777777" w:rsidR="00CD4641" w:rsidRPr="00CD4641" w:rsidRDefault="00CD4641" w:rsidP="00CD4641">
      <w:pPr>
        <w:spacing w:line="360" w:lineRule="auto"/>
        <w:rPr>
          <w:rFonts w:eastAsia="Calibri" w:cs="Arial"/>
          <w:lang w:val="es-ES_tradnl" w:eastAsia="en-US"/>
        </w:rPr>
      </w:pPr>
    </w:p>
    <w:p w14:paraId="3DCB5B60" w14:textId="77777777" w:rsidR="00CD4641" w:rsidRPr="00CD4641" w:rsidRDefault="00CD4641" w:rsidP="00CD4641">
      <w:pPr>
        <w:spacing w:line="360" w:lineRule="auto"/>
        <w:contextualSpacing/>
        <w:outlineLvl w:val="0"/>
        <w:rPr>
          <w:rFonts w:eastAsia="Calibri" w:cs="Arial"/>
          <w:b/>
          <w:lang w:eastAsia="en-US"/>
        </w:rPr>
      </w:pPr>
      <w:bookmarkStart w:id="27" w:name="_Toc474497724"/>
      <w:r w:rsidRPr="00CD4641">
        <w:rPr>
          <w:rFonts w:eastAsia="Calibri" w:cs="Arial"/>
          <w:b/>
          <w:lang w:eastAsia="en-US"/>
        </w:rPr>
        <w:t>14. ANEXOS</w:t>
      </w:r>
      <w:bookmarkEnd w:id="27"/>
    </w:p>
    <w:p w14:paraId="3D7D54DB" w14:textId="77777777" w:rsidR="00CD4641" w:rsidRPr="00CD4641" w:rsidRDefault="00CD4641" w:rsidP="00CD4641">
      <w:pPr>
        <w:spacing w:line="360" w:lineRule="auto"/>
        <w:rPr>
          <w:rFonts w:eastAsia="Calibri" w:cs="Arial"/>
          <w:b/>
          <w:lang w:val="es-ES_tradnl" w:eastAsia="en-US"/>
        </w:rPr>
      </w:pPr>
    </w:p>
    <w:p w14:paraId="0C2D2D61" w14:textId="77777777" w:rsidR="00CD4641" w:rsidRPr="00CD4641" w:rsidRDefault="00CD4641" w:rsidP="00CD4641">
      <w:pPr>
        <w:spacing w:line="360" w:lineRule="auto"/>
        <w:rPr>
          <w:rFonts w:eastAsia="Calibri" w:cs="Arial"/>
          <w:b/>
          <w:lang w:val="es-ES_tradnl" w:eastAsia="en-US"/>
        </w:rPr>
      </w:pPr>
      <w:r w:rsidRPr="00CD4641">
        <w:rPr>
          <w:rFonts w:eastAsia="Calibri" w:cs="Arial"/>
          <w:b/>
          <w:lang w:val="es-ES_tradnl" w:eastAsia="en-US"/>
        </w:rPr>
        <w:t>14. 1 ANEXO 1: SUBPROYECTO: VILLA DEL SOCORRO LE CANTA A COLOMBIA</w:t>
      </w:r>
    </w:p>
    <w:p w14:paraId="3C329138" w14:textId="77777777" w:rsidR="00CD4641" w:rsidRPr="00CD4641" w:rsidRDefault="00CD4641" w:rsidP="00CD4641">
      <w:pPr>
        <w:spacing w:line="360" w:lineRule="auto"/>
        <w:rPr>
          <w:rFonts w:eastAsia="Calibri" w:cs="Arial"/>
          <w:lang w:val="es-ES_tradnl" w:eastAsia="en-US"/>
        </w:rPr>
      </w:pPr>
    </w:p>
    <w:p w14:paraId="7AF9E6E9" w14:textId="77777777" w:rsidR="00CD4641" w:rsidRPr="00CD4641" w:rsidRDefault="00CD4641" w:rsidP="00CD4641">
      <w:pPr>
        <w:spacing w:after="200" w:line="360" w:lineRule="auto"/>
        <w:jc w:val="left"/>
        <w:rPr>
          <w:rFonts w:eastAsia="Calibri" w:cs="Arial"/>
          <w:b/>
          <w:lang w:val="es-ES_tradnl" w:eastAsia="en-US"/>
        </w:rPr>
      </w:pPr>
      <w:r w:rsidRPr="00CD4641">
        <w:rPr>
          <w:rFonts w:eastAsia="Calibri" w:cs="Arial"/>
          <w:b/>
          <w:lang w:val="es-ES_tradnl" w:eastAsia="en-US"/>
        </w:rPr>
        <w:t>INTRODUCCIÓN:</w:t>
      </w:r>
    </w:p>
    <w:p w14:paraId="601C631E" w14:textId="77777777" w:rsidR="00CD4641" w:rsidRPr="00CD4641" w:rsidRDefault="00CD4641" w:rsidP="00CD4641">
      <w:pPr>
        <w:spacing w:before="100" w:beforeAutospacing="1" w:after="100" w:afterAutospacing="1" w:line="360" w:lineRule="auto"/>
        <w:rPr>
          <w:rFonts w:eastAsia="Calibri" w:cs="Arial"/>
          <w:color w:val="000000"/>
          <w:lang w:eastAsia="es-CO"/>
        </w:rPr>
      </w:pPr>
      <w:r w:rsidRPr="00CD4641">
        <w:rPr>
          <w:rFonts w:eastAsia="Calibri" w:cs="Arial"/>
          <w:color w:val="000000"/>
          <w:lang w:eastAsia="es-CO"/>
        </w:rPr>
        <w:t xml:space="preserve">En </w:t>
      </w:r>
      <w:proofErr w:type="gramStart"/>
      <w:r w:rsidRPr="00CD4641">
        <w:rPr>
          <w:rFonts w:eastAsia="Calibri" w:cs="Arial"/>
          <w:color w:val="000000"/>
          <w:lang w:eastAsia="es-CO"/>
        </w:rPr>
        <w:t>la  Institución</w:t>
      </w:r>
      <w:proofErr w:type="gramEnd"/>
      <w:r w:rsidRPr="00CD4641">
        <w:rPr>
          <w:rFonts w:eastAsia="Calibri" w:cs="Arial"/>
          <w:color w:val="000000"/>
          <w:lang w:eastAsia="es-CO"/>
        </w:rPr>
        <w:t xml:space="preserve"> Educativa Villa del Socorro, la cultura y el amor por la música especialmente por el canto representan  una importante función para sus estudiantes, ya que en ella se fundamentan muchos de los valores y costumbres de las personas. Ámbitos como el baile, el canto, la danza, el teatro, la música, las artes plásticas están teniendo buena acogida entre los estudiantes de nuestra Comunidad Educativa, dando </w:t>
      </w:r>
      <w:r w:rsidRPr="00CD4641">
        <w:rPr>
          <w:rFonts w:eastAsia="Calibri" w:cs="Arial"/>
          <w:color w:val="000000"/>
          <w:lang w:eastAsia="es-CO"/>
        </w:rPr>
        <w:lastRenderedPageBreak/>
        <w:t xml:space="preserve">como resultado </w:t>
      </w:r>
      <w:proofErr w:type="gramStart"/>
      <w:r w:rsidRPr="00CD4641">
        <w:rPr>
          <w:rFonts w:eastAsia="Calibri" w:cs="Arial"/>
          <w:color w:val="000000"/>
          <w:lang w:eastAsia="es-CO"/>
        </w:rPr>
        <w:t>grupos  y</w:t>
      </w:r>
      <w:proofErr w:type="gramEnd"/>
      <w:r w:rsidRPr="00CD4641">
        <w:rPr>
          <w:rFonts w:eastAsia="Calibri" w:cs="Arial"/>
          <w:color w:val="000000"/>
          <w:lang w:eastAsia="es-CO"/>
        </w:rPr>
        <w:t xml:space="preserve">  personas que se comprometen con el fomento de la cultura y el arte.</w:t>
      </w:r>
    </w:p>
    <w:p w14:paraId="3C135415" w14:textId="77777777" w:rsidR="00CD4641" w:rsidRPr="00CD4641" w:rsidRDefault="00CD4641" w:rsidP="00CD4641">
      <w:pPr>
        <w:spacing w:before="100" w:beforeAutospacing="1" w:after="100" w:afterAutospacing="1" w:line="360" w:lineRule="auto"/>
        <w:rPr>
          <w:rFonts w:eastAsia="Calibri" w:cs="Arial"/>
          <w:color w:val="000000"/>
          <w:lang w:eastAsia="es-CO"/>
        </w:rPr>
      </w:pPr>
      <w:r w:rsidRPr="00CD4641">
        <w:rPr>
          <w:rFonts w:eastAsia="Calibri" w:cs="Arial"/>
          <w:color w:val="000000"/>
          <w:lang w:eastAsia="es-CO"/>
        </w:rPr>
        <w:t xml:space="preserve">Es así, como en nuestra institución educativa pretendemos ejecutar un proyecto llamado </w:t>
      </w:r>
      <w:r w:rsidRPr="00CD4641">
        <w:rPr>
          <w:rFonts w:eastAsia="Calibri" w:cs="Arial"/>
          <w:b/>
          <w:i/>
          <w:color w:val="000000"/>
          <w:lang w:eastAsia="es-CO"/>
        </w:rPr>
        <w:t xml:space="preserve">“VILLA DEL SOCORRO LE CANTA A COLOMBIA” </w:t>
      </w:r>
      <w:r w:rsidRPr="00CD4641">
        <w:rPr>
          <w:rFonts w:eastAsia="Calibri" w:cs="Arial"/>
          <w:color w:val="000000"/>
          <w:lang w:eastAsia="es-CO"/>
        </w:rPr>
        <w:t xml:space="preserve">este con el fin de integrar niños, jóvenes, docentes para incentivar el amor por la cultura y especialmente por la música. Dicho </w:t>
      </w:r>
      <w:proofErr w:type="gramStart"/>
      <w:r w:rsidRPr="00CD4641">
        <w:rPr>
          <w:rFonts w:eastAsia="Calibri" w:cs="Arial"/>
          <w:color w:val="000000"/>
          <w:lang w:eastAsia="es-CO"/>
        </w:rPr>
        <w:t>proyecto  busca</w:t>
      </w:r>
      <w:proofErr w:type="gramEnd"/>
      <w:r w:rsidRPr="00CD4641">
        <w:rPr>
          <w:rFonts w:eastAsia="Calibri" w:cs="Arial"/>
          <w:color w:val="000000"/>
          <w:lang w:eastAsia="es-CO"/>
        </w:rPr>
        <w:t xml:space="preserve"> promover espacios de esparcimiento y aprovechamiento del tiempo libre y se encuentra programado para el mes de mayo.</w:t>
      </w:r>
    </w:p>
    <w:p w14:paraId="4C8D8FD5" w14:textId="77777777" w:rsidR="00837413" w:rsidRDefault="00837413" w:rsidP="00837413">
      <w:pPr>
        <w:spacing w:before="100" w:beforeAutospacing="1" w:after="100" w:afterAutospacing="1" w:line="360" w:lineRule="auto"/>
        <w:rPr>
          <w:rFonts w:eastAsia="Calibri" w:cs="Arial"/>
          <w:b/>
          <w:lang w:val="es-ES_tradnl" w:eastAsia="en-US"/>
        </w:rPr>
      </w:pPr>
      <w:r>
        <w:rPr>
          <w:rFonts w:eastAsia="Calibri" w:cs="Arial"/>
          <w:b/>
          <w:lang w:val="es-ES_tradnl" w:eastAsia="en-US"/>
        </w:rPr>
        <w:t>JUSTIFICACIÓN:</w:t>
      </w:r>
    </w:p>
    <w:p w14:paraId="6DD3AEED" w14:textId="77777777" w:rsidR="00CD4641" w:rsidRPr="00837413" w:rsidRDefault="00CD4641" w:rsidP="00837413">
      <w:pPr>
        <w:spacing w:before="100" w:beforeAutospacing="1" w:after="100" w:afterAutospacing="1" w:line="360" w:lineRule="auto"/>
        <w:rPr>
          <w:rFonts w:eastAsia="Calibri" w:cs="Arial"/>
          <w:b/>
          <w:lang w:val="es-ES_tradnl" w:eastAsia="en-US"/>
        </w:rPr>
      </w:pPr>
      <w:r w:rsidRPr="00CD4641">
        <w:rPr>
          <w:rFonts w:eastAsia="Calibri" w:cs="Arial"/>
          <w:lang w:val="es-ES_tradnl" w:eastAsia="en-US"/>
        </w:rPr>
        <w:t xml:space="preserve">La Institución Educativa Villa del Socorro, quiere brindar una oportunidad </w:t>
      </w:r>
      <w:proofErr w:type="gramStart"/>
      <w:r w:rsidRPr="00CD4641">
        <w:rPr>
          <w:rFonts w:eastAsia="Calibri" w:cs="Arial"/>
          <w:lang w:val="es-ES_tradnl" w:eastAsia="en-US"/>
        </w:rPr>
        <w:t>a  los</w:t>
      </w:r>
      <w:proofErr w:type="gramEnd"/>
      <w:r w:rsidRPr="00CD4641">
        <w:rPr>
          <w:rFonts w:eastAsia="Calibri" w:cs="Arial"/>
          <w:lang w:val="es-ES_tradnl" w:eastAsia="en-US"/>
        </w:rPr>
        <w:t xml:space="preserve"> estudiantes de los grados preescolar,</w:t>
      </w:r>
      <w:r w:rsidR="00433A6B">
        <w:rPr>
          <w:rFonts w:eastAsia="Calibri" w:cs="Arial"/>
          <w:lang w:val="es-ES_tradnl" w:eastAsia="en-US"/>
        </w:rPr>
        <w:t xml:space="preserve"> </w:t>
      </w:r>
      <w:r w:rsidRPr="00CD4641">
        <w:rPr>
          <w:rFonts w:eastAsia="Calibri" w:cs="Arial"/>
          <w:lang w:val="es-ES_tradnl" w:eastAsia="en-US"/>
        </w:rPr>
        <w:t>básica primaria, secundaria y nocturno,  para que a través de la cultura  y el canto puedan comunicar sus ideas, expresar emociones, despertar sensaciones distintas, desbloqueen sus inhibiciones, aprendan a utilizar sus potencialidades y recursos, muestren sus costumbres y   tengan momentos de sano entretenimiento.</w:t>
      </w:r>
    </w:p>
    <w:p w14:paraId="6CEA9E0D"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 xml:space="preserve">En el canto se incluye un lenguaje muy especial, donde se hablan cosas imposibles de definir con palabras, permitiendo que los </w:t>
      </w:r>
      <w:proofErr w:type="gramStart"/>
      <w:r w:rsidRPr="00CD4641">
        <w:rPr>
          <w:rFonts w:eastAsia="Calibri" w:cs="Arial"/>
          <w:lang w:val="es-ES_tradnl" w:eastAsia="en-US"/>
        </w:rPr>
        <w:t>estudiantes  logren</w:t>
      </w:r>
      <w:proofErr w:type="gramEnd"/>
      <w:r w:rsidRPr="00CD4641">
        <w:rPr>
          <w:rFonts w:eastAsia="Calibri" w:cs="Arial"/>
          <w:lang w:val="es-ES_tradnl" w:eastAsia="en-US"/>
        </w:rPr>
        <w:t xml:space="preserve"> experimentar una satisfacción particular  al cantar cuando todavía no poseen un lenguaje que les permita expresar las complejas emociones e ideas que implica su crecimiento.</w:t>
      </w:r>
    </w:p>
    <w:p w14:paraId="7FBE3E8C"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La cultura y el canto son signos de vitalidad que tratan de manifestarse mediante el cuerpo, por esto es por lo que resulta tan emocionante verlos y ejecutarlos. Su energía nos mueve, su armonía nos produce satisfacción. Por naturaleza todos deseamos cantar y movernos en sintonía con el mundo, en fraternidad con los demás, con los objetos que nos rodean y, en un sentido más abstracto, con nuestras propias vidas</w:t>
      </w:r>
    </w:p>
    <w:p w14:paraId="40727B5E"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 xml:space="preserve">El canto nos lleva a ser conscientes de sí mismos e incluso nos devuelve a la relación amistosa que manteníamos con él en la infancia. Pero esto no es todo, el canto desarrolla </w:t>
      </w:r>
      <w:r w:rsidRPr="00CD4641">
        <w:rPr>
          <w:rFonts w:eastAsia="Calibri" w:cs="Arial"/>
          <w:lang w:val="es-ES_tradnl" w:eastAsia="en-US"/>
        </w:rPr>
        <w:lastRenderedPageBreak/>
        <w:t xml:space="preserve">la disciplina, la sensibilidad hacia los demás y la conciencia de las sensaciones propias; potencias muy valiosas en la vida cotidiana.  Y lo mejor de todo, es una manera divertida de realizar una explosión de energía que hace bailar y cantar sencillamente por el placer de vivir. </w:t>
      </w:r>
    </w:p>
    <w:p w14:paraId="02F39E64" w14:textId="77777777" w:rsidR="00CD4641" w:rsidRPr="00CD4641" w:rsidRDefault="00CD4641" w:rsidP="00CD4641">
      <w:pPr>
        <w:spacing w:after="200" w:line="360" w:lineRule="auto"/>
        <w:jc w:val="left"/>
        <w:rPr>
          <w:rFonts w:eastAsia="Calibri" w:cs="Arial"/>
          <w:b/>
          <w:lang w:val="es-ES_tradnl" w:eastAsia="en-US"/>
        </w:rPr>
      </w:pPr>
      <w:r w:rsidRPr="00CD4641">
        <w:rPr>
          <w:rFonts w:eastAsia="Calibri" w:cs="Arial"/>
          <w:b/>
          <w:lang w:val="es-ES_tradnl" w:eastAsia="en-US"/>
        </w:rPr>
        <w:t>OBJETIVOS GENERALES:</w:t>
      </w:r>
    </w:p>
    <w:p w14:paraId="5710229E" w14:textId="77777777" w:rsidR="00CD4641" w:rsidRPr="00CD4641" w:rsidRDefault="00CD4641" w:rsidP="00CD4641">
      <w:pPr>
        <w:numPr>
          <w:ilvl w:val="0"/>
          <w:numId w:val="42"/>
        </w:numPr>
        <w:spacing w:after="200" w:line="360" w:lineRule="auto"/>
        <w:contextualSpacing/>
        <w:jc w:val="left"/>
        <w:rPr>
          <w:rFonts w:eastAsia="Calibri" w:cs="Arial"/>
          <w:lang w:eastAsia="en-US"/>
        </w:rPr>
      </w:pPr>
      <w:r w:rsidRPr="00CD4641">
        <w:rPr>
          <w:rFonts w:eastAsia="Calibri" w:cs="Arial"/>
          <w:lang w:eastAsia="en-US"/>
        </w:rPr>
        <w:t>Fomentar el canto como una forma de favorecer el desarrollo personal y social.</w:t>
      </w:r>
    </w:p>
    <w:p w14:paraId="210CDB66" w14:textId="77777777" w:rsidR="00CD4641" w:rsidRPr="00CD4641" w:rsidRDefault="00CD4641" w:rsidP="00CD4641">
      <w:pPr>
        <w:spacing w:after="200" w:line="360" w:lineRule="auto"/>
        <w:ind w:left="720"/>
        <w:contextualSpacing/>
        <w:jc w:val="left"/>
        <w:rPr>
          <w:rFonts w:eastAsia="Calibri" w:cs="Arial"/>
          <w:lang w:eastAsia="en-US"/>
        </w:rPr>
      </w:pPr>
    </w:p>
    <w:p w14:paraId="054993ED" w14:textId="77777777" w:rsidR="00CD4641" w:rsidRPr="00CD4641" w:rsidRDefault="00CD4641" w:rsidP="00CD4641">
      <w:pPr>
        <w:numPr>
          <w:ilvl w:val="0"/>
          <w:numId w:val="42"/>
        </w:numPr>
        <w:spacing w:after="200" w:line="360" w:lineRule="auto"/>
        <w:contextualSpacing/>
        <w:jc w:val="left"/>
        <w:rPr>
          <w:rFonts w:eastAsia="Calibri" w:cs="Arial"/>
          <w:lang w:eastAsia="en-US"/>
        </w:rPr>
      </w:pPr>
      <w:r w:rsidRPr="00CD4641">
        <w:rPr>
          <w:rFonts w:eastAsia="Calibri" w:cs="Arial"/>
          <w:lang w:eastAsia="en-US"/>
        </w:rPr>
        <w:t>Crear espacios institucionales que permitan la expresión a través del canto y la interacción de jornadas y sedes.</w:t>
      </w:r>
    </w:p>
    <w:p w14:paraId="72BCA397" w14:textId="77777777" w:rsidR="00CD4641" w:rsidRPr="00CD4641" w:rsidRDefault="00CD4641" w:rsidP="00CD4641">
      <w:pPr>
        <w:spacing w:after="200" w:line="360" w:lineRule="auto"/>
        <w:ind w:left="720"/>
        <w:contextualSpacing/>
        <w:jc w:val="left"/>
        <w:rPr>
          <w:rFonts w:eastAsia="Calibri" w:cs="Arial"/>
          <w:lang w:eastAsia="en-US"/>
        </w:rPr>
      </w:pPr>
    </w:p>
    <w:p w14:paraId="49DCD669" w14:textId="77777777" w:rsidR="00CD4641" w:rsidRDefault="00CD4641" w:rsidP="00CD4641">
      <w:pPr>
        <w:numPr>
          <w:ilvl w:val="0"/>
          <w:numId w:val="42"/>
        </w:numPr>
        <w:spacing w:after="200" w:line="360" w:lineRule="auto"/>
        <w:contextualSpacing/>
        <w:jc w:val="left"/>
        <w:rPr>
          <w:rFonts w:eastAsia="Calibri" w:cs="Arial"/>
          <w:lang w:eastAsia="en-US"/>
        </w:rPr>
      </w:pPr>
      <w:r w:rsidRPr="00CD4641">
        <w:rPr>
          <w:rFonts w:eastAsia="Calibri" w:cs="Arial"/>
          <w:lang w:eastAsia="en-US"/>
        </w:rPr>
        <w:t xml:space="preserve">Resaltar las capacidades que </w:t>
      </w:r>
      <w:proofErr w:type="gramStart"/>
      <w:r w:rsidRPr="00CD4641">
        <w:rPr>
          <w:rFonts w:eastAsia="Calibri" w:cs="Arial"/>
          <w:lang w:eastAsia="en-US"/>
        </w:rPr>
        <w:t>poseen  los</w:t>
      </w:r>
      <w:proofErr w:type="gramEnd"/>
      <w:r w:rsidRPr="00CD4641">
        <w:rPr>
          <w:rFonts w:eastAsia="Calibri" w:cs="Arial"/>
          <w:lang w:eastAsia="en-US"/>
        </w:rPr>
        <w:t xml:space="preserve"> estudiantes desde la dimensión artística.</w:t>
      </w:r>
    </w:p>
    <w:p w14:paraId="381A4C0B" w14:textId="77777777" w:rsidR="00A65A21" w:rsidRPr="00CD4641" w:rsidRDefault="00A65A21" w:rsidP="00A65A21">
      <w:pPr>
        <w:spacing w:after="200" w:line="360" w:lineRule="auto"/>
        <w:contextualSpacing/>
        <w:jc w:val="left"/>
        <w:rPr>
          <w:rFonts w:eastAsia="Calibri" w:cs="Arial"/>
          <w:lang w:eastAsia="en-US"/>
        </w:rPr>
      </w:pPr>
    </w:p>
    <w:p w14:paraId="63E409ED" w14:textId="77777777" w:rsidR="00CD4641" w:rsidRPr="00CD4641" w:rsidRDefault="00CD4641" w:rsidP="00CD4641">
      <w:pPr>
        <w:spacing w:after="200" w:line="360" w:lineRule="auto"/>
        <w:jc w:val="left"/>
        <w:rPr>
          <w:rFonts w:eastAsia="Calibri" w:cs="Arial"/>
          <w:b/>
          <w:lang w:val="es-ES_tradnl" w:eastAsia="en-US"/>
        </w:rPr>
      </w:pPr>
      <w:r w:rsidRPr="00CD4641">
        <w:rPr>
          <w:rFonts w:eastAsia="Calibri" w:cs="Arial"/>
          <w:b/>
          <w:lang w:val="es-ES_tradnl" w:eastAsia="en-US"/>
        </w:rPr>
        <w:t>OBJETIVOS ESPECIFICOS:</w:t>
      </w:r>
    </w:p>
    <w:p w14:paraId="3E5DB153" w14:textId="77777777" w:rsidR="00CD4641" w:rsidRPr="00CD4641" w:rsidRDefault="00CD4641" w:rsidP="00CD4641">
      <w:pPr>
        <w:numPr>
          <w:ilvl w:val="0"/>
          <w:numId w:val="41"/>
        </w:numPr>
        <w:autoSpaceDE w:val="0"/>
        <w:autoSpaceDN w:val="0"/>
        <w:adjustRightInd w:val="0"/>
        <w:spacing w:after="200" w:line="360" w:lineRule="auto"/>
        <w:contextualSpacing/>
        <w:jc w:val="left"/>
        <w:rPr>
          <w:rFonts w:eastAsia="Calibri" w:cs="Arial"/>
          <w:lang w:eastAsia="en-US"/>
        </w:rPr>
      </w:pPr>
      <w:r w:rsidRPr="00CD4641">
        <w:rPr>
          <w:rFonts w:eastAsia="Calibri" w:cs="Arial"/>
          <w:lang w:eastAsia="en-US"/>
        </w:rPr>
        <w:t>Expandir las emociones a través de la música y la conexión con tu cuerpo.</w:t>
      </w:r>
    </w:p>
    <w:p w14:paraId="2B688A08" w14:textId="77777777" w:rsidR="00CD4641" w:rsidRPr="00CD4641" w:rsidRDefault="00CD4641" w:rsidP="00CD4641">
      <w:pPr>
        <w:autoSpaceDE w:val="0"/>
        <w:autoSpaceDN w:val="0"/>
        <w:adjustRightInd w:val="0"/>
        <w:spacing w:line="360" w:lineRule="auto"/>
        <w:rPr>
          <w:rFonts w:eastAsia="Calibri" w:cs="Arial"/>
          <w:b/>
          <w:lang w:val="es-ES_tradnl" w:eastAsia="en-US"/>
        </w:rPr>
      </w:pPr>
    </w:p>
    <w:p w14:paraId="64841651" w14:textId="77777777" w:rsidR="00CD4641" w:rsidRPr="00CD4641" w:rsidRDefault="00CD4641" w:rsidP="00CD4641">
      <w:pPr>
        <w:numPr>
          <w:ilvl w:val="0"/>
          <w:numId w:val="41"/>
        </w:numPr>
        <w:autoSpaceDE w:val="0"/>
        <w:autoSpaceDN w:val="0"/>
        <w:adjustRightInd w:val="0"/>
        <w:spacing w:after="200" w:line="360" w:lineRule="auto"/>
        <w:contextualSpacing/>
        <w:jc w:val="left"/>
        <w:rPr>
          <w:rFonts w:eastAsia="Calibri" w:cs="Arial"/>
          <w:lang w:eastAsia="en-US"/>
        </w:rPr>
      </w:pPr>
      <w:r w:rsidRPr="00CD4641">
        <w:rPr>
          <w:rFonts w:eastAsia="Calibri" w:cs="Arial"/>
          <w:lang w:eastAsia="en-US"/>
        </w:rPr>
        <w:t>Ayudar a la eliminación del stress propiciando espacios de diversión y sano esparcimiento.</w:t>
      </w:r>
    </w:p>
    <w:p w14:paraId="3A591138" w14:textId="77777777" w:rsidR="00CD4641" w:rsidRPr="00CD4641" w:rsidRDefault="00CD4641" w:rsidP="00CD4641">
      <w:pPr>
        <w:autoSpaceDE w:val="0"/>
        <w:autoSpaceDN w:val="0"/>
        <w:adjustRightInd w:val="0"/>
        <w:spacing w:line="360" w:lineRule="auto"/>
        <w:rPr>
          <w:rFonts w:eastAsia="Calibri" w:cs="Arial"/>
          <w:lang w:val="es-ES_tradnl" w:eastAsia="en-US"/>
        </w:rPr>
      </w:pPr>
    </w:p>
    <w:p w14:paraId="05F66B7D" w14:textId="77777777" w:rsidR="00CD4641" w:rsidRPr="00CD4641" w:rsidRDefault="00CD4641" w:rsidP="00CD4641">
      <w:pPr>
        <w:numPr>
          <w:ilvl w:val="0"/>
          <w:numId w:val="41"/>
        </w:numPr>
        <w:autoSpaceDE w:val="0"/>
        <w:autoSpaceDN w:val="0"/>
        <w:adjustRightInd w:val="0"/>
        <w:spacing w:after="200" w:line="360" w:lineRule="auto"/>
        <w:contextualSpacing/>
        <w:jc w:val="left"/>
        <w:rPr>
          <w:rFonts w:eastAsia="Calibri" w:cs="Arial"/>
          <w:lang w:eastAsia="en-US"/>
        </w:rPr>
      </w:pPr>
      <w:r w:rsidRPr="00CD4641">
        <w:rPr>
          <w:rFonts w:eastAsia="Calibri" w:cs="Arial"/>
          <w:lang w:eastAsia="en-US"/>
        </w:rPr>
        <w:t>Elevar los niveles de energía positiva y así potenciar el buen ánimo.</w:t>
      </w:r>
    </w:p>
    <w:p w14:paraId="59863B3A" w14:textId="77777777" w:rsidR="00CD4641" w:rsidRPr="00CD4641" w:rsidRDefault="00CD4641" w:rsidP="00CD4641">
      <w:pPr>
        <w:autoSpaceDE w:val="0"/>
        <w:autoSpaceDN w:val="0"/>
        <w:adjustRightInd w:val="0"/>
        <w:spacing w:line="360" w:lineRule="auto"/>
        <w:rPr>
          <w:rFonts w:eastAsia="Calibri" w:cs="Arial"/>
          <w:lang w:val="es-ES_tradnl" w:eastAsia="en-US"/>
        </w:rPr>
      </w:pPr>
    </w:p>
    <w:p w14:paraId="0D9B0F58" w14:textId="77777777" w:rsidR="00CD4641" w:rsidRPr="00CD4641" w:rsidRDefault="00CD4641" w:rsidP="00CD4641">
      <w:pPr>
        <w:numPr>
          <w:ilvl w:val="0"/>
          <w:numId w:val="41"/>
        </w:numPr>
        <w:spacing w:after="200" w:line="360" w:lineRule="auto"/>
        <w:contextualSpacing/>
        <w:jc w:val="left"/>
        <w:rPr>
          <w:rFonts w:eastAsia="Calibri" w:cs="Arial"/>
          <w:lang w:eastAsia="en-US"/>
        </w:rPr>
      </w:pPr>
      <w:r w:rsidRPr="00CD4641">
        <w:rPr>
          <w:rFonts w:eastAsia="Calibri" w:cs="Arial"/>
          <w:lang w:eastAsia="en-US"/>
        </w:rPr>
        <w:t>Conocer y practicar diferentes temas musicales reconociendo la cultura de otras regiones de nuestro país.</w:t>
      </w:r>
    </w:p>
    <w:p w14:paraId="10A84C55" w14:textId="77777777" w:rsidR="00CD4641" w:rsidRPr="00CD4641" w:rsidRDefault="00CD4641" w:rsidP="00CD4641">
      <w:pPr>
        <w:spacing w:after="200" w:line="360" w:lineRule="auto"/>
        <w:ind w:left="720"/>
        <w:contextualSpacing/>
        <w:rPr>
          <w:rFonts w:eastAsia="Calibri" w:cs="Arial"/>
          <w:lang w:eastAsia="en-US"/>
        </w:rPr>
      </w:pPr>
    </w:p>
    <w:p w14:paraId="2385168C" w14:textId="77777777" w:rsidR="00CD4641" w:rsidRPr="00CD4641" w:rsidRDefault="00CD4641" w:rsidP="00CD4641">
      <w:pPr>
        <w:numPr>
          <w:ilvl w:val="0"/>
          <w:numId w:val="41"/>
        </w:numPr>
        <w:spacing w:after="200" w:line="360" w:lineRule="auto"/>
        <w:contextualSpacing/>
        <w:jc w:val="left"/>
        <w:rPr>
          <w:rFonts w:eastAsia="Calibri" w:cs="Arial"/>
          <w:lang w:eastAsia="en-US"/>
        </w:rPr>
      </w:pPr>
      <w:r w:rsidRPr="00CD4641">
        <w:rPr>
          <w:rFonts w:eastAsia="Calibri" w:cs="Arial"/>
          <w:lang w:eastAsia="en-US"/>
        </w:rPr>
        <w:t>Valorar el canto como medio de comunicación y expresión, así como parte del patrimonio cultural y acercamiento entre los pueblos.</w:t>
      </w:r>
    </w:p>
    <w:p w14:paraId="43BEBF24" w14:textId="77777777" w:rsidR="00CD4641" w:rsidRPr="00CD4641" w:rsidRDefault="00CD4641" w:rsidP="00CD4641">
      <w:pPr>
        <w:spacing w:after="200" w:line="360" w:lineRule="auto"/>
        <w:ind w:left="720"/>
        <w:contextualSpacing/>
        <w:rPr>
          <w:rFonts w:eastAsia="Calibri" w:cs="Arial"/>
          <w:lang w:eastAsia="en-US"/>
        </w:rPr>
      </w:pPr>
    </w:p>
    <w:p w14:paraId="07B7B075" w14:textId="77777777" w:rsidR="00CD4641" w:rsidRPr="00CD4641" w:rsidRDefault="00CD4641" w:rsidP="00CD4641">
      <w:pPr>
        <w:numPr>
          <w:ilvl w:val="0"/>
          <w:numId w:val="41"/>
        </w:numPr>
        <w:spacing w:after="200" w:line="360" w:lineRule="auto"/>
        <w:contextualSpacing/>
        <w:jc w:val="left"/>
        <w:rPr>
          <w:rFonts w:eastAsia="Calibri" w:cs="Arial"/>
          <w:lang w:eastAsia="en-US"/>
        </w:rPr>
      </w:pPr>
      <w:r w:rsidRPr="00CD4641">
        <w:rPr>
          <w:rFonts w:eastAsia="Calibri" w:cs="Arial"/>
          <w:lang w:eastAsia="en-US"/>
        </w:rPr>
        <w:lastRenderedPageBreak/>
        <w:t>Desarrollar los aspectos de relación con los demás fomentando actitudes de tolerancia y respeto desde la competencia sana.</w:t>
      </w:r>
    </w:p>
    <w:p w14:paraId="2CF92CF5" w14:textId="77777777" w:rsidR="00CD4641" w:rsidRPr="00CD4641" w:rsidRDefault="00CD4641" w:rsidP="00CD4641">
      <w:pPr>
        <w:spacing w:after="200" w:line="360" w:lineRule="auto"/>
        <w:ind w:left="720"/>
        <w:contextualSpacing/>
        <w:rPr>
          <w:rFonts w:eastAsia="Calibri" w:cs="Arial"/>
          <w:lang w:eastAsia="en-US"/>
        </w:rPr>
      </w:pPr>
    </w:p>
    <w:p w14:paraId="6E3E6C2C" w14:textId="77777777" w:rsidR="00CD4641" w:rsidRDefault="00CD4641" w:rsidP="00CD4641">
      <w:pPr>
        <w:numPr>
          <w:ilvl w:val="0"/>
          <w:numId w:val="41"/>
        </w:numPr>
        <w:spacing w:after="200" w:line="360" w:lineRule="auto"/>
        <w:contextualSpacing/>
        <w:jc w:val="left"/>
        <w:rPr>
          <w:rFonts w:eastAsia="Calibri" w:cs="Arial"/>
          <w:lang w:eastAsia="en-US"/>
        </w:rPr>
      </w:pPr>
      <w:r w:rsidRPr="00CD4641">
        <w:rPr>
          <w:rFonts w:eastAsia="Calibri" w:cs="Arial"/>
          <w:lang w:eastAsia="en-US"/>
        </w:rPr>
        <w:t>Impulsar la imaginación y la creatividad.</w:t>
      </w:r>
    </w:p>
    <w:p w14:paraId="6BC8C486" w14:textId="77777777" w:rsidR="00A65A21" w:rsidRPr="00CD4641" w:rsidRDefault="00A65A21" w:rsidP="00DD5354">
      <w:pPr>
        <w:spacing w:after="200" w:line="360" w:lineRule="auto"/>
        <w:contextualSpacing/>
        <w:jc w:val="left"/>
        <w:rPr>
          <w:rFonts w:eastAsia="Calibri" w:cs="Arial"/>
          <w:lang w:eastAsia="en-US"/>
        </w:rPr>
      </w:pPr>
    </w:p>
    <w:p w14:paraId="1028424B" w14:textId="77777777" w:rsidR="00CD4641" w:rsidRPr="00CD4641" w:rsidRDefault="00A65A21" w:rsidP="00CD4641">
      <w:pPr>
        <w:spacing w:after="200" w:line="360" w:lineRule="auto"/>
        <w:jc w:val="left"/>
        <w:rPr>
          <w:rFonts w:eastAsia="Calibri" w:cs="Arial"/>
          <w:b/>
          <w:lang w:val="es-ES_tradnl" w:eastAsia="en-US"/>
        </w:rPr>
      </w:pPr>
      <w:r>
        <w:rPr>
          <w:rFonts w:eastAsia="Calibri" w:cs="Arial"/>
          <w:b/>
          <w:lang w:val="es-ES_tradnl" w:eastAsia="en-US"/>
        </w:rPr>
        <w:t xml:space="preserve">ORGANIZADORES </w:t>
      </w:r>
      <w:r w:rsidR="00CD4641" w:rsidRPr="00CD4641">
        <w:rPr>
          <w:rFonts w:eastAsia="Calibri" w:cs="Arial"/>
          <w:b/>
          <w:lang w:val="es-ES_tradnl" w:eastAsia="en-US"/>
        </w:rPr>
        <w:t>CONCURSO “VILLA DEL SOCORRO LE CANTA A COLOMBIA”</w:t>
      </w:r>
    </w:p>
    <w:p w14:paraId="7383E33A" w14:textId="77777777" w:rsidR="00CD4641" w:rsidRPr="00CD4641" w:rsidRDefault="00CD4641" w:rsidP="00CD4641">
      <w:pPr>
        <w:spacing w:after="200" w:line="360" w:lineRule="auto"/>
        <w:rPr>
          <w:rFonts w:eastAsia="Calibri" w:cs="Arial"/>
          <w:lang w:val="es-ES_tradnl" w:eastAsia="en-US"/>
        </w:rPr>
      </w:pPr>
      <w:r w:rsidRPr="00CD4641">
        <w:rPr>
          <w:rFonts w:eastAsia="Calibri" w:cs="Arial"/>
          <w:lang w:val="es-ES_tradnl" w:eastAsia="en-US"/>
        </w:rPr>
        <w:t>La</w:t>
      </w:r>
      <w:r w:rsidR="00433A6B">
        <w:rPr>
          <w:rFonts w:eastAsia="Calibri" w:cs="Arial"/>
          <w:lang w:val="es-ES_tradnl" w:eastAsia="en-US"/>
        </w:rPr>
        <w:t xml:space="preserve"> </w:t>
      </w:r>
      <w:r w:rsidRPr="00CD4641">
        <w:rPr>
          <w:rFonts w:eastAsia="Calibri" w:cs="Arial"/>
          <w:lang w:val="es-ES_tradnl" w:eastAsia="en-US"/>
        </w:rPr>
        <w:t>I</w:t>
      </w:r>
      <w:r w:rsidR="00433A6B">
        <w:rPr>
          <w:rFonts w:eastAsia="Calibri" w:cs="Arial"/>
          <w:lang w:val="es-ES_tradnl" w:eastAsia="en-US"/>
        </w:rPr>
        <w:t>nstitución Educativa Villa del S</w:t>
      </w:r>
      <w:r w:rsidRPr="00CD4641">
        <w:rPr>
          <w:rFonts w:eastAsia="Calibri" w:cs="Arial"/>
          <w:lang w:val="es-ES_tradnl" w:eastAsia="en-US"/>
        </w:rPr>
        <w:t xml:space="preserve">ocorro abre un espacio a los estudiantes de cada una de sus sedes y </w:t>
      </w:r>
      <w:proofErr w:type="gramStart"/>
      <w:r w:rsidRPr="00CD4641">
        <w:rPr>
          <w:rFonts w:eastAsia="Calibri" w:cs="Arial"/>
          <w:lang w:val="es-ES_tradnl" w:eastAsia="en-US"/>
        </w:rPr>
        <w:t>grados  que</w:t>
      </w:r>
      <w:proofErr w:type="gramEnd"/>
      <w:r w:rsidRPr="00CD4641">
        <w:rPr>
          <w:rFonts w:eastAsia="Calibri" w:cs="Arial"/>
          <w:lang w:val="es-ES_tradnl" w:eastAsia="en-US"/>
        </w:rPr>
        <w:t xml:space="preserve"> crean tener ritmo, voz,  actitud y  pinta para demostrar sus grandes capacidades y que se destaquen ante sus compañeros  en el canto y la actitud escénica. Igualmente es una invitación que se extiende a los docentes interesados en participar. </w:t>
      </w:r>
    </w:p>
    <w:p w14:paraId="25B119D0" w14:textId="77777777" w:rsidR="00CD4641" w:rsidRPr="00CD4641" w:rsidRDefault="00CD4641" w:rsidP="00CD4641">
      <w:pPr>
        <w:spacing w:after="200" w:line="360" w:lineRule="auto"/>
        <w:rPr>
          <w:rFonts w:eastAsia="Calibri" w:cs="Arial"/>
          <w:b/>
          <w:lang w:val="es-ES_tradnl" w:eastAsia="en-US"/>
        </w:rPr>
      </w:pPr>
      <w:r w:rsidRPr="00CD4641">
        <w:rPr>
          <w:rFonts w:eastAsia="Calibri" w:cs="Arial"/>
          <w:lang w:val="es-ES_tradnl" w:eastAsia="en-US"/>
        </w:rPr>
        <w:t xml:space="preserve">Para el logro de esta apuesta cultural y de sano esparcimiento, pone a cargo a </w:t>
      </w:r>
      <w:proofErr w:type="gramStart"/>
      <w:r w:rsidRPr="00CD4641">
        <w:rPr>
          <w:rFonts w:eastAsia="Calibri" w:cs="Arial"/>
          <w:lang w:val="es-ES_tradnl" w:eastAsia="en-US"/>
        </w:rPr>
        <w:t>los  docentes</w:t>
      </w:r>
      <w:proofErr w:type="gramEnd"/>
      <w:r w:rsidRPr="00CD4641">
        <w:rPr>
          <w:rFonts w:eastAsia="Calibri" w:cs="Arial"/>
          <w:lang w:val="es-ES_tradnl" w:eastAsia="en-US"/>
        </w:rPr>
        <w:t xml:space="preserve"> encargados del proyecto aprovechamiento del tiempo libre y club deportivo</w:t>
      </w:r>
    </w:p>
    <w:p w14:paraId="16381037" w14:textId="77777777" w:rsidR="00CD4641" w:rsidRPr="00CD4641" w:rsidRDefault="00CD4641" w:rsidP="00CD4641">
      <w:pPr>
        <w:numPr>
          <w:ilvl w:val="0"/>
          <w:numId w:val="43"/>
        </w:numPr>
        <w:spacing w:after="200" w:line="360" w:lineRule="auto"/>
        <w:contextualSpacing/>
        <w:jc w:val="left"/>
        <w:rPr>
          <w:rFonts w:eastAsia="Calibri" w:cs="Arial"/>
          <w:b/>
          <w:lang w:eastAsia="en-US"/>
        </w:rPr>
      </w:pPr>
      <w:r w:rsidRPr="00CD4641">
        <w:rPr>
          <w:rFonts w:eastAsia="Calibri" w:cs="Arial"/>
          <w:b/>
          <w:lang w:eastAsia="en-US"/>
        </w:rPr>
        <w:t>Grupo líder:</w:t>
      </w:r>
    </w:p>
    <w:p w14:paraId="7FD2C4AD" w14:textId="77777777" w:rsidR="00CD4641" w:rsidRDefault="00CD4641" w:rsidP="00A65A21">
      <w:pPr>
        <w:jc w:val="left"/>
      </w:pPr>
      <w:r w:rsidRPr="00837413">
        <w:t xml:space="preserve">Coordinador encargado del proyecto: JUAN </w:t>
      </w:r>
      <w:proofErr w:type="gramStart"/>
      <w:r w:rsidRPr="00837413">
        <w:t xml:space="preserve">CARLOS </w:t>
      </w:r>
      <w:r w:rsidR="00433A6B" w:rsidRPr="00837413">
        <w:t xml:space="preserve"> SALAZAR</w:t>
      </w:r>
      <w:proofErr w:type="gramEnd"/>
      <w:r w:rsidR="00433A6B" w:rsidRPr="00837413">
        <w:t xml:space="preserve"> </w:t>
      </w:r>
      <w:r w:rsidRPr="00837413">
        <w:t>VILLA</w:t>
      </w:r>
    </w:p>
    <w:p w14:paraId="53D0119D" w14:textId="77777777" w:rsidR="00A65A21" w:rsidRPr="00837413" w:rsidRDefault="00A65A21" w:rsidP="00A65A21">
      <w:pPr>
        <w:jc w:val="left"/>
      </w:pPr>
    </w:p>
    <w:p w14:paraId="70409C1C" w14:textId="77777777" w:rsidR="00CD4641" w:rsidRDefault="00CD4641" w:rsidP="00A65A21">
      <w:pPr>
        <w:jc w:val="left"/>
      </w:pPr>
      <w:r w:rsidRPr="00837413">
        <w:t>Docente líder del proyecto: LUIS EDUARDO VELEZ</w:t>
      </w:r>
      <w:r w:rsidR="00A65A21">
        <w:t xml:space="preserve">-DIAIMEIN PULGARIN </w:t>
      </w:r>
    </w:p>
    <w:p w14:paraId="79B1C379" w14:textId="77777777" w:rsidR="00A65A21" w:rsidRPr="00837413" w:rsidRDefault="00A65A21" w:rsidP="00A65A21">
      <w:pPr>
        <w:jc w:val="left"/>
      </w:pPr>
    </w:p>
    <w:p w14:paraId="33A4E8FA" w14:textId="77777777" w:rsidR="00CD4641" w:rsidRDefault="00CD4641" w:rsidP="00A65A21">
      <w:pPr>
        <w:jc w:val="left"/>
      </w:pPr>
      <w:r w:rsidRPr="00837413">
        <w:t xml:space="preserve"> Docentes responsables del proyecto en cada sede y jornada:</w:t>
      </w:r>
    </w:p>
    <w:p w14:paraId="588A8793" w14:textId="77777777" w:rsidR="00A65A21" w:rsidRPr="00837413" w:rsidRDefault="00A65A21" w:rsidP="00A65A21">
      <w:pPr>
        <w:jc w:val="left"/>
      </w:pPr>
    </w:p>
    <w:tbl>
      <w:tblPr>
        <w:tblStyle w:val="Tablaconcuadrcula1"/>
        <w:tblW w:w="4677" w:type="pct"/>
        <w:tblInd w:w="279" w:type="dxa"/>
        <w:tblLook w:val="04A0" w:firstRow="1" w:lastRow="0" w:firstColumn="1" w:lastColumn="0" w:noHBand="0" w:noVBand="1"/>
      </w:tblPr>
      <w:tblGrid>
        <w:gridCol w:w="3260"/>
        <w:gridCol w:w="2733"/>
        <w:gridCol w:w="2794"/>
      </w:tblGrid>
      <w:tr w:rsidR="00CD4641" w:rsidRPr="00CD4641" w14:paraId="07471F8B" w14:textId="77777777" w:rsidTr="00837413">
        <w:trPr>
          <w:trHeight w:val="363"/>
        </w:trPr>
        <w:tc>
          <w:tcPr>
            <w:tcW w:w="1855" w:type="pct"/>
            <w:vAlign w:val="center"/>
          </w:tcPr>
          <w:p w14:paraId="557FFA8D" w14:textId="77777777" w:rsidR="00CD4641" w:rsidRPr="00837413" w:rsidRDefault="00CD4641" w:rsidP="00837413">
            <w:pPr>
              <w:pStyle w:val="Prrafodelista1"/>
              <w:jc w:val="center"/>
              <w:rPr>
                <w:b/>
                <w:lang w:val="es-ES_tradnl" w:eastAsia="en-US"/>
              </w:rPr>
            </w:pPr>
            <w:r w:rsidRPr="00837413">
              <w:rPr>
                <w:b/>
                <w:lang w:val="es-ES_tradnl" w:eastAsia="en-US"/>
              </w:rPr>
              <w:t>Docente</w:t>
            </w:r>
          </w:p>
        </w:tc>
        <w:tc>
          <w:tcPr>
            <w:tcW w:w="1555" w:type="pct"/>
            <w:vAlign w:val="center"/>
          </w:tcPr>
          <w:p w14:paraId="29BBDF7F" w14:textId="77777777" w:rsidR="00CD4641" w:rsidRPr="00837413" w:rsidRDefault="00CD4641" w:rsidP="00837413">
            <w:pPr>
              <w:pStyle w:val="Prrafodelista1"/>
              <w:rPr>
                <w:b/>
                <w:lang w:val="es-ES_tradnl" w:eastAsia="en-US"/>
              </w:rPr>
            </w:pPr>
            <w:r w:rsidRPr="00837413">
              <w:rPr>
                <w:b/>
                <w:lang w:val="es-ES_tradnl" w:eastAsia="en-US"/>
              </w:rPr>
              <w:t>Sede</w:t>
            </w:r>
          </w:p>
        </w:tc>
        <w:tc>
          <w:tcPr>
            <w:tcW w:w="1590" w:type="pct"/>
            <w:vAlign w:val="center"/>
          </w:tcPr>
          <w:p w14:paraId="2779D0AC" w14:textId="77777777" w:rsidR="00CD4641" w:rsidRPr="00837413" w:rsidRDefault="00CD4641" w:rsidP="00837413">
            <w:pPr>
              <w:pStyle w:val="Prrafodelista1"/>
              <w:rPr>
                <w:b/>
                <w:lang w:val="es-ES_tradnl" w:eastAsia="en-US"/>
              </w:rPr>
            </w:pPr>
            <w:r w:rsidRPr="00837413">
              <w:rPr>
                <w:b/>
                <w:lang w:val="es-ES_tradnl" w:eastAsia="en-US"/>
              </w:rPr>
              <w:t>Jornada</w:t>
            </w:r>
          </w:p>
        </w:tc>
      </w:tr>
      <w:tr w:rsidR="00CD4641" w:rsidRPr="00CD4641" w14:paraId="6507B4CD" w14:textId="77777777" w:rsidTr="00837413">
        <w:tc>
          <w:tcPr>
            <w:tcW w:w="1855" w:type="pct"/>
          </w:tcPr>
          <w:p w14:paraId="4E91CECB" w14:textId="77777777" w:rsidR="00CD4641" w:rsidRPr="00CD4641" w:rsidRDefault="00837413" w:rsidP="00837413">
            <w:pPr>
              <w:pStyle w:val="Prrafodelista1"/>
              <w:jc w:val="center"/>
              <w:rPr>
                <w:lang w:val="es-ES_tradnl" w:eastAsia="en-US"/>
              </w:rPr>
            </w:pPr>
            <w:r>
              <w:rPr>
                <w:lang w:val="es-ES_tradnl" w:eastAsia="en-US"/>
              </w:rPr>
              <w:t xml:space="preserve">Luis Eduardo Vélez </w:t>
            </w:r>
          </w:p>
        </w:tc>
        <w:tc>
          <w:tcPr>
            <w:tcW w:w="1555" w:type="pct"/>
          </w:tcPr>
          <w:p w14:paraId="4AB71D88" w14:textId="77777777" w:rsidR="00CD4641" w:rsidRPr="00CD4641" w:rsidRDefault="00CD4641" w:rsidP="00837413">
            <w:pPr>
              <w:pStyle w:val="Prrafodelista1"/>
              <w:rPr>
                <w:lang w:val="es-ES_tradnl" w:eastAsia="en-US"/>
              </w:rPr>
            </w:pPr>
            <w:r w:rsidRPr="00CD4641">
              <w:rPr>
                <w:lang w:val="es-ES_tradnl" w:eastAsia="en-US"/>
              </w:rPr>
              <w:t>Principal</w:t>
            </w:r>
          </w:p>
        </w:tc>
        <w:tc>
          <w:tcPr>
            <w:tcW w:w="1590" w:type="pct"/>
          </w:tcPr>
          <w:p w14:paraId="6DF4D7CD" w14:textId="77777777" w:rsidR="00CD4641" w:rsidRPr="00CD4641" w:rsidRDefault="00CD4641" w:rsidP="00837413">
            <w:pPr>
              <w:pStyle w:val="Prrafodelista1"/>
              <w:rPr>
                <w:lang w:val="es-ES_tradnl" w:eastAsia="en-US"/>
              </w:rPr>
            </w:pPr>
            <w:r w:rsidRPr="00CD4641">
              <w:rPr>
                <w:lang w:val="es-ES_tradnl" w:eastAsia="en-US"/>
              </w:rPr>
              <w:t>Mañana</w:t>
            </w:r>
          </w:p>
        </w:tc>
      </w:tr>
      <w:tr w:rsidR="00CD4641" w:rsidRPr="00CD4641" w14:paraId="503DF5DC" w14:textId="77777777" w:rsidTr="00837413">
        <w:tc>
          <w:tcPr>
            <w:tcW w:w="1855" w:type="pct"/>
          </w:tcPr>
          <w:p w14:paraId="73B01AE0" w14:textId="77777777" w:rsidR="00CD4641" w:rsidRDefault="00CD4641" w:rsidP="00837413">
            <w:pPr>
              <w:pStyle w:val="Prrafodelista1"/>
              <w:jc w:val="center"/>
              <w:rPr>
                <w:lang w:val="es-ES_tradnl" w:eastAsia="en-US"/>
              </w:rPr>
            </w:pPr>
            <w:r w:rsidRPr="00CD4641">
              <w:rPr>
                <w:lang w:val="es-ES_tradnl" w:eastAsia="en-US"/>
              </w:rPr>
              <w:t>Marínela Zapata</w:t>
            </w:r>
          </w:p>
          <w:p w14:paraId="4603EDA0" w14:textId="77777777" w:rsidR="00837413" w:rsidRPr="00CD4641" w:rsidRDefault="00837413" w:rsidP="00837413">
            <w:pPr>
              <w:pStyle w:val="Prrafodelista1"/>
              <w:jc w:val="center"/>
              <w:rPr>
                <w:lang w:val="es-ES_tradnl" w:eastAsia="en-US"/>
              </w:rPr>
            </w:pPr>
            <w:r>
              <w:rPr>
                <w:lang w:val="es-ES_tradnl" w:eastAsia="en-US"/>
              </w:rPr>
              <w:t>Luís Alberto Moreno</w:t>
            </w:r>
          </w:p>
        </w:tc>
        <w:tc>
          <w:tcPr>
            <w:tcW w:w="1555" w:type="pct"/>
          </w:tcPr>
          <w:p w14:paraId="1FBFDC7B" w14:textId="77777777" w:rsidR="00CD4641" w:rsidRPr="00CD4641" w:rsidRDefault="00CD4641" w:rsidP="00837413">
            <w:pPr>
              <w:pStyle w:val="Prrafodelista1"/>
              <w:rPr>
                <w:lang w:val="es-ES_tradnl" w:eastAsia="en-US"/>
              </w:rPr>
            </w:pPr>
            <w:r w:rsidRPr="00CD4641">
              <w:rPr>
                <w:lang w:val="es-ES_tradnl" w:eastAsia="en-US"/>
              </w:rPr>
              <w:t>Principal</w:t>
            </w:r>
          </w:p>
        </w:tc>
        <w:tc>
          <w:tcPr>
            <w:tcW w:w="1590" w:type="pct"/>
          </w:tcPr>
          <w:p w14:paraId="1E7A2DDB" w14:textId="77777777" w:rsidR="00CD4641" w:rsidRPr="00CD4641" w:rsidRDefault="00CD4641" w:rsidP="00837413">
            <w:pPr>
              <w:pStyle w:val="Prrafodelista1"/>
              <w:rPr>
                <w:lang w:val="es-ES_tradnl" w:eastAsia="en-US"/>
              </w:rPr>
            </w:pPr>
            <w:r w:rsidRPr="00CD4641">
              <w:rPr>
                <w:lang w:val="es-ES_tradnl" w:eastAsia="en-US"/>
              </w:rPr>
              <w:t>Tarde</w:t>
            </w:r>
          </w:p>
        </w:tc>
      </w:tr>
      <w:tr w:rsidR="00CD4641" w:rsidRPr="00CD4641" w14:paraId="261CA57A" w14:textId="77777777" w:rsidTr="00837413">
        <w:tc>
          <w:tcPr>
            <w:tcW w:w="1855" w:type="pct"/>
          </w:tcPr>
          <w:p w14:paraId="740DE7D0" w14:textId="77777777" w:rsidR="00433A6B" w:rsidRDefault="00CD4641" w:rsidP="00837413">
            <w:pPr>
              <w:pStyle w:val="Prrafodelista1"/>
              <w:jc w:val="center"/>
              <w:rPr>
                <w:lang w:val="es-ES_tradnl" w:eastAsia="en-US"/>
              </w:rPr>
            </w:pPr>
            <w:r w:rsidRPr="00CD4641">
              <w:rPr>
                <w:lang w:val="es-ES_tradnl" w:eastAsia="en-US"/>
              </w:rPr>
              <w:t>Adriana Arango</w:t>
            </w:r>
          </w:p>
          <w:p w14:paraId="5483102C" w14:textId="77777777" w:rsidR="00433A6B" w:rsidRPr="00CD4641" w:rsidRDefault="00433A6B" w:rsidP="00837413">
            <w:pPr>
              <w:pStyle w:val="Prrafodelista1"/>
              <w:jc w:val="center"/>
              <w:rPr>
                <w:lang w:val="es-ES_tradnl" w:eastAsia="en-US"/>
              </w:rPr>
            </w:pPr>
            <w:r>
              <w:rPr>
                <w:lang w:val="es-ES_tradnl" w:eastAsia="en-US"/>
              </w:rPr>
              <w:t>Diaimen Pulgarín</w:t>
            </w:r>
          </w:p>
        </w:tc>
        <w:tc>
          <w:tcPr>
            <w:tcW w:w="1555" w:type="pct"/>
          </w:tcPr>
          <w:p w14:paraId="43103A55" w14:textId="77777777" w:rsidR="00CD4641" w:rsidRPr="00CD4641" w:rsidRDefault="00CD4641" w:rsidP="00837413">
            <w:pPr>
              <w:pStyle w:val="Prrafodelista1"/>
              <w:rPr>
                <w:lang w:val="es-ES_tradnl" w:eastAsia="en-US"/>
              </w:rPr>
            </w:pPr>
            <w:r w:rsidRPr="00CD4641">
              <w:rPr>
                <w:lang w:val="es-ES_tradnl" w:eastAsia="en-US"/>
              </w:rPr>
              <w:t>Fidel Antonio Saldarriaga</w:t>
            </w:r>
          </w:p>
        </w:tc>
        <w:tc>
          <w:tcPr>
            <w:tcW w:w="1590" w:type="pct"/>
          </w:tcPr>
          <w:p w14:paraId="609A9A41" w14:textId="77777777" w:rsidR="00CD4641" w:rsidRPr="00CD4641" w:rsidRDefault="00CD4641" w:rsidP="00837413">
            <w:pPr>
              <w:pStyle w:val="Prrafodelista1"/>
              <w:rPr>
                <w:lang w:val="es-ES_tradnl" w:eastAsia="en-US"/>
              </w:rPr>
            </w:pPr>
            <w:r w:rsidRPr="00CD4641">
              <w:rPr>
                <w:lang w:val="es-ES_tradnl" w:eastAsia="en-US"/>
              </w:rPr>
              <w:t>Mañana</w:t>
            </w:r>
          </w:p>
        </w:tc>
      </w:tr>
      <w:tr w:rsidR="00CD4641" w:rsidRPr="00CD4641" w14:paraId="3068D668" w14:textId="77777777" w:rsidTr="00837413">
        <w:tc>
          <w:tcPr>
            <w:tcW w:w="1855" w:type="pct"/>
          </w:tcPr>
          <w:p w14:paraId="34050872" w14:textId="77777777" w:rsidR="00CD4641" w:rsidRPr="00CD4641" w:rsidRDefault="00433A6B" w:rsidP="00837413">
            <w:pPr>
              <w:pStyle w:val="Prrafodelista1"/>
              <w:jc w:val="center"/>
              <w:rPr>
                <w:lang w:val="es-ES_tradnl" w:eastAsia="en-US"/>
              </w:rPr>
            </w:pPr>
            <w:r>
              <w:rPr>
                <w:lang w:val="es-ES_tradnl" w:eastAsia="en-US"/>
              </w:rPr>
              <w:t>Johana Serna</w:t>
            </w:r>
          </w:p>
        </w:tc>
        <w:tc>
          <w:tcPr>
            <w:tcW w:w="1555" w:type="pct"/>
          </w:tcPr>
          <w:p w14:paraId="4021D00F" w14:textId="77777777" w:rsidR="00CD4641" w:rsidRPr="00CD4641" w:rsidRDefault="00CD4641" w:rsidP="00837413">
            <w:pPr>
              <w:pStyle w:val="Prrafodelista1"/>
              <w:rPr>
                <w:lang w:val="es-ES_tradnl" w:eastAsia="en-US"/>
              </w:rPr>
            </w:pPr>
            <w:r w:rsidRPr="00CD4641">
              <w:rPr>
                <w:lang w:val="es-ES_tradnl" w:eastAsia="en-US"/>
              </w:rPr>
              <w:t>Fidel Antonio Saldarriaga</w:t>
            </w:r>
          </w:p>
        </w:tc>
        <w:tc>
          <w:tcPr>
            <w:tcW w:w="1590" w:type="pct"/>
          </w:tcPr>
          <w:p w14:paraId="6C37B6B3" w14:textId="77777777" w:rsidR="00CD4641" w:rsidRPr="00CD4641" w:rsidRDefault="00CD4641" w:rsidP="00837413">
            <w:pPr>
              <w:pStyle w:val="Prrafodelista1"/>
              <w:rPr>
                <w:lang w:val="es-ES_tradnl" w:eastAsia="en-US"/>
              </w:rPr>
            </w:pPr>
            <w:r w:rsidRPr="00CD4641">
              <w:rPr>
                <w:lang w:val="es-ES_tradnl" w:eastAsia="en-US"/>
              </w:rPr>
              <w:t>Tarde</w:t>
            </w:r>
          </w:p>
        </w:tc>
      </w:tr>
      <w:tr w:rsidR="00CD4641" w:rsidRPr="00CD4641" w14:paraId="7863E37C" w14:textId="77777777" w:rsidTr="00837413">
        <w:trPr>
          <w:trHeight w:val="95"/>
        </w:trPr>
        <w:tc>
          <w:tcPr>
            <w:tcW w:w="1855" w:type="pct"/>
          </w:tcPr>
          <w:p w14:paraId="40F6247B" w14:textId="77777777" w:rsidR="00CD4641" w:rsidRDefault="00837413" w:rsidP="00837413">
            <w:pPr>
              <w:pStyle w:val="Prrafodelista1"/>
              <w:jc w:val="center"/>
              <w:rPr>
                <w:lang w:val="es-ES_tradnl" w:eastAsia="en-US"/>
              </w:rPr>
            </w:pPr>
            <w:r>
              <w:rPr>
                <w:lang w:val="es-ES_tradnl" w:eastAsia="en-US"/>
              </w:rPr>
              <w:t xml:space="preserve">José David Arango </w:t>
            </w:r>
          </w:p>
          <w:p w14:paraId="3DE24E36" w14:textId="77777777" w:rsidR="00837413" w:rsidRPr="00CD4641" w:rsidRDefault="00837413" w:rsidP="00837413">
            <w:pPr>
              <w:pStyle w:val="Prrafodelista1"/>
              <w:jc w:val="center"/>
              <w:rPr>
                <w:lang w:val="es-ES_tradnl" w:eastAsia="en-US"/>
              </w:rPr>
            </w:pPr>
            <w:r>
              <w:rPr>
                <w:lang w:val="es-ES_tradnl" w:eastAsia="en-US"/>
              </w:rPr>
              <w:t>Mónica Isaza</w:t>
            </w:r>
          </w:p>
        </w:tc>
        <w:tc>
          <w:tcPr>
            <w:tcW w:w="1555" w:type="pct"/>
            <w:vAlign w:val="bottom"/>
          </w:tcPr>
          <w:p w14:paraId="2DDF4B0E" w14:textId="77777777" w:rsidR="00CD4641" w:rsidRPr="00CD4641" w:rsidRDefault="00CD4641" w:rsidP="00837413">
            <w:pPr>
              <w:pStyle w:val="Prrafodelista1"/>
              <w:rPr>
                <w:lang w:val="es-ES_tradnl" w:eastAsia="en-US"/>
              </w:rPr>
            </w:pPr>
            <w:r w:rsidRPr="00CD4641">
              <w:rPr>
                <w:lang w:val="es-ES_tradnl" w:eastAsia="en-US"/>
              </w:rPr>
              <w:t>Villa Niza</w:t>
            </w:r>
          </w:p>
        </w:tc>
        <w:tc>
          <w:tcPr>
            <w:tcW w:w="1590" w:type="pct"/>
            <w:vAlign w:val="bottom"/>
          </w:tcPr>
          <w:p w14:paraId="6A4F1EF7" w14:textId="77777777" w:rsidR="00CD4641" w:rsidRPr="00CD4641" w:rsidRDefault="00CD4641" w:rsidP="00837413">
            <w:pPr>
              <w:pStyle w:val="Prrafodelista1"/>
              <w:rPr>
                <w:lang w:val="es-ES_tradnl" w:eastAsia="en-US"/>
              </w:rPr>
            </w:pPr>
            <w:r w:rsidRPr="00CD4641">
              <w:rPr>
                <w:lang w:val="es-ES_tradnl" w:eastAsia="en-US"/>
              </w:rPr>
              <w:t>Mañana</w:t>
            </w:r>
          </w:p>
        </w:tc>
      </w:tr>
      <w:tr w:rsidR="00CD4641" w:rsidRPr="00CD4641" w14:paraId="0EBE9151" w14:textId="77777777" w:rsidTr="00837413">
        <w:tc>
          <w:tcPr>
            <w:tcW w:w="1855" w:type="pct"/>
          </w:tcPr>
          <w:p w14:paraId="2B1B129F" w14:textId="77777777" w:rsidR="00CD4641" w:rsidRDefault="00837413" w:rsidP="00837413">
            <w:pPr>
              <w:pStyle w:val="Prrafodelista1"/>
              <w:jc w:val="center"/>
              <w:rPr>
                <w:lang w:val="es-ES_tradnl" w:eastAsia="en-US"/>
              </w:rPr>
            </w:pPr>
            <w:r>
              <w:rPr>
                <w:lang w:val="es-ES_tradnl" w:eastAsia="en-US"/>
              </w:rPr>
              <w:t>Lorenzo Tulio Duque</w:t>
            </w:r>
          </w:p>
          <w:p w14:paraId="48A619EE" w14:textId="77777777" w:rsidR="00CD4641" w:rsidRPr="00CD4641" w:rsidRDefault="00837413" w:rsidP="00837413">
            <w:pPr>
              <w:pStyle w:val="Prrafodelista1"/>
              <w:jc w:val="center"/>
              <w:rPr>
                <w:lang w:val="es-ES_tradnl" w:eastAsia="en-US"/>
              </w:rPr>
            </w:pPr>
            <w:r>
              <w:rPr>
                <w:lang w:val="es-ES_tradnl" w:eastAsia="en-US"/>
              </w:rPr>
              <w:t>Eldy Luz Ramirez</w:t>
            </w:r>
          </w:p>
        </w:tc>
        <w:tc>
          <w:tcPr>
            <w:tcW w:w="1555" w:type="pct"/>
            <w:vAlign w:val="center"/>
          </w:tcPr>
          <w:p w14:paraId="273D93D5" w14:textId="77777777" w:rsidR="00CD4641" w:rsidRPr="00CD4641" w:rsidRDefault="00CD4641" w:rsidP="00837413">
            <w:pPr>
              <w:pStyle w:val="Prrafodelista1"/>
              <w:rPr>
                <w:lang w:val="es-ES_tradnl" w:eastAsia="en-US"/>
              </w:rPr>
            </w:pPr>
            <w:r w:rsidRPr="00CD4641">
              <w:rPr>
                <w:lang w:val="es-ES_tradnl" w:eastAsia="en-US"/>
              </w:rPr>
              <w:t>Villa Niza</w:t>
            </w:r>
          </w:p>
        </w:tc>
        <w:tc>
          <w:tcPr>
            <w:tcW w:w="1590" w:type="pct"/>
            <w:vAlign w:val="center"/>
          </w:tcPr>
          <w:p w14:paraId="005D1A17" w14:textId="77777777" w:rsidR="00CD4641" w:rsidRPr="00CD4641" w:rsidRDefault="00CD4641" w:rsidP="00837413">
            <w:pPr>
              <w:pStyle w:val="Prrafodelista1"/>
              <w:rPr>
                <w:lang w:val="es-ES_tradnl" w:eastAsia="en-US"/>
              </w:rPr>
            </w:pPr>
            <w:r w:rsidRPr="00CD4641">
              <w:rPr>
                <w:lang w:val="es-ES_tradnl" w:eastAsia="en-US"/>
              </w:rPr>
              <w:t>Tarde</w:t>
            </w:r>
          </w:p>
        </w:tc>
      </w:tr>
      <w:tr w:rsidR="00CD4641" w:rsidRPr="00CD4641" w14:paraId="0EBA4DFF" w14:textId="77777777" w:rsidTr="00837413">
        <w:tc>
          <w:tcPr>
            <w:tcW w:w="1855" w:type="pct"/>
          </w:tcPr>
          <w:p w14:paraId="3FD9834E" w14:textId="77777777" w:rsidR="00CD4641" w:rsidRPr="00CD4641" w:rsidRDefault="00837413" w:rsidP="00837413">
            <w:pPr>
              <w:pStyle w:val="Prrafodelista1"/>
              <w:jc w:val="center"/>
              <w:rPr>
                <w:lang w:val="es-ES_tradnl" w:eastAsia="en-US"/>
              </w:rPr>
            </w:pPr>
            <w:r>
              <w:rPr>
                <w:lang w:val="es-ES_tradnl" w:eastAsia="en-US"/>
              </w:rPr>
              <w:t>Eldy Luz Ramirez</w:t>
            </w:r>
          </w:p>
        </w:tc>
        <w:tc>
          <w:tcPr>
            <w:tcW w:w="1555" w:type="pct"/>
          </w:tcPr>
          <w:p w14:paraId="168F15FF" w14:textId="77777777" w:rsidR="00CD4641" w:rsidRPr="00CD4641" w:rsidRDefault="00CD4641" w:rsidP="00837413">
            <w:pPr>
              <w:pStyle w:val="Prrafodelista1"/>
              <w:jc w:val="center"/>
              <w:rPr>
                <w:lang w:val="es-ES_tradnl" w:eastAsia="en-US"/>
              </w:rPr>
            </w:pPr>
            <w:r w:rsidRPr="00CD4641">
              <w:rPr>
                <w:lang w:val="es-ES_tradnl" w:eastAsia="en-US"/>
              </w:rPr>
              <w:t>Villa Niza</w:t>
            </w:r>
          </w:p>
        </w:tc>
        <w:tc>
          <w:tcPr>
            <w:tcW w:w="1590" w:type="pct"/>
          </w:tcPr>
          <w:p w14:paraId="0A4B8858" w14:textId="77777777" w:rsidR="00CD4641" w:rsidRPr="00CD4641" w:rsidRDefault="00CD4641" w:rsidP="00837413">
            <w:pPr>
              <w:pStyle w:val="Prrafodelista1"/>
              <w:rPr>
                <w:lang w:val="es-ES_tradnl" w:eastAsia="en-US"/>
              </w:rPr>
            </w:pPr>
            <w:r w:rsidRPr="00CD4641">
              <w:rPr>
                <w:lang w:val="es-ES_tradnl" w:eastAsia="en-US"/>
              </w:rPr>
              <w:t>Nocturna</w:t>
            </w:r>
          </w:p>
        </w:tc>
      </w:tr>
    </w:tbl>
    <w:p w14:paraId="1C4EE1B1" w14:textId="77777777" w:rsidR="00CD4641" w:rsidRPr="00CD4641" w:rsidRDefault="00CD4641" w:rsidP="00CD4641">
      <w:pPr>
        <w:spacing w:after="200" w:line="360" w:lineRule="auto"/>
        <w:ind w:left="360"/>
        <w:jc w:val="left"/>
        <w:rPr>
          <w:rFonts w:eastAsia="Calibri" w:cs="Arial"/>
          <w:lang w:val="es-ES_tradnl" w:eastAsia="en-US"/>
        </w:rPr>
      </w:pPr>
    </w:p>
    <w:p w14:paraId="193503AB" w14:textId="77777777" w:rsidR="00CD4641" w:rsidRPr="00CD4641" w:rsidRDefault="00CD4641" w:rsidP="00CD4641">
      <w:pPr>
        <w:numPr>
          <w:ilvl w:val="0"/>
          <w:numId w:val="43"/>
        </w:numPr>
        <w:spacing w:after="200" w:line="360" w:lineRule="auto"/>
        <w:contextualSpacing/>
        <w:jc w:val="left"/>
        <w:rPr>
          <w:rFonts w:eastAsia="Calibri" w:cs="Arial"/>
          <w:b/>
          <w:lang w:eastAsia="en-US"/>
        </w:rPr>
      </w:pPr>
      <w:r w:rsidRPr="00CD4641">
        <w:rPr>
          <w:rFonts w:eastAsia="Calibri" w:cs="Arial"/>
          <w:b/>
          <w:lang w:eastAsia="en-US"/>
        </w:rPr>
        <w:t>Responsables de utilería (escenario, música, equipos, luces):</w:t>
      </w:r>
    </w:p>
    <w:p w14:paraId="21DA6BB9" w14:textId="77777777" w:rsidR="00CD4641" w:rsidRPr="00CD4641" w:rsidRDefault="00CD4641" w:rsidP="00CD4641">
      <w:pPr>
        <w:spacing w:after="200" w:line="360" w:lineRule="auto"/>
        <w:ind w:left="720"/>
        <w:contextualSpacing/>
        <w:jc w:val="left"/>
        <w:rPr>
          <w:rFonts w:eastAsia="Calibri" w:cs="Arial"/>
          <w:lang w:eastAsia="en-US"/>
        </w:rPr>
      </w:pPr>
      <w:r w:rsidRPr="00CD4641">
        <w:rPr>
          <w:rFonts w:eastAsia="Calibri" w:cs="Arial"/>
          <w:lang w:eastAsia="en-US"/>
        </w:rPr>
        <w:t xml:space="preserve">Docente responsable del proyecto en cada sede y jornada con </w:t>
      </w:r>
      <w:proofErr w:type="gramStart"/>
      <w:r w:rsidRPr="00CD4641">
        <w:rPr>
          <w:rFonts w:eastAsia="Calibri" w:cs="Arial"/>
          <w:lang w:eastAsia="en-US"/>
        </w:rPr>
        <w:t>su  respetivo</w:t>
      </w:r>
      <w:proofErr w:type="gramEnd"/>
      <w:r w:rsidRPr="00CD4641">
        <w:rPr>
          <w:rFonts w:eastAsia="Calibri" w:cs="Arial"/>
          <w:lang w:eastAsia="en-US"/>
        </w:rPr>
        <w:t xml:space="preserve"> coordinador –a y los representantes de cada grado</w:t>
      </w:r>
    </w:p>
    <w:p w14:paraId="53635F50" w14:textId="77777777" w:rsidR="00CD4641" w:rsidRPr="00CD4641" w:rsidRDefault="00CD4641" w:rsidP="009172D7">
      <w:pPr>
        <w:spacing w:after="200" w:line="360" w:lineRule="auto"/>
        <w:rPr>
          <w:rFonts w:eastAsia="Calibri" w:cs="Arial"/>
          <w:b/>
          <w:lang w:val="es-ES_tradnl" w:eastAsia="en-US"/>
        </w:rPr>
      </w:pPr>
    </w:p>
    <w:p w14:paraId="264C685D" w14:textId="77777777" w:rsidR="00CD4641" w:rsidRPr="00CD4641" w:rsidRDefault="00CD4641" w:rsidP="00CD4641">
      <w:pPr>
        <w:spacing w:after="200" w:line="360" w:lineRule="auto"/>
        <w:jc w:val="center"/>
        <w:rPr>
          <w:rFonts w:eastAsia="Calibri" w:cs="Arial"/>
          <w:b/>
          <w:lang w:val="es-ES_tradnl" w:eastAsia="en-US"/>
        </w:rPr>
      </w:pPr>
      <w:r w:rsidRPr="00CD4641">
        <w:rPr>
          <w:rFonts w:eastAsia="Calibri" w:cs="Arial"/>
          <w:b/>
          <w:lang w:val="es-ES_tradnl" w:eastAsia="en-US"/>
        </w:rPr>
        <w:t>RECURSOS Y PRESUPUESTO</w:t>
      </w:r>
    </w:p>
    <w:p w14:paraId="5C4C8BA1" w14:textId="77777777" w:rsidR="00CD4641" w:rsidRPr="00CD4641" w:rsidRDefault="00CD4641" w:rsidP="00CD4641">
      <w:pPr>
        <w:spacing w:after="200" w:line="360" w:lineRule="auto"/>
        <w:jc w:val="left"/>
        <w:rPr>
          <w:rFonts w:eastAsia="Calibri" w:cs="Arial"/>
          <w:lang w:val="es-ES_tradnl" w:eastAsia="en-US"/>
        </w:rPr>
      </w:pPr>
      <w:r w:rsidRPr="00CD4641">
        <w:rPr>
          <w:rFonts w:eastAsia="Calibri" w:cs="Arial"/>
          <w:b/>
          <w:lang w:val="es-ES_tradnl" w:eastAsia="en-US"/>
        </w:rPr>
        <w:t>Humanos</w:t>
      </w:r>
      <w:r w:rsidRPr="00CD4641">
        <w:rPr>
          <w:rFonts w:eastAsia="Calibri" w:cs="Arial"/>
          <w:lang w:val="es-ES_tradnl" w:eastAsia="en-US"/>
        </w:rPr>
        <w:t>: Alumnos, profesores y directivos.</w:t>
      </w:r>
    </w:p>
    <w:p w14:paraId="7F958324" w14:textId="77777777" w:rsidR="00CD4641" w:rsidRPr="00CD4641" w:rsidRDefault="00CD4641" w:rsidP="00CD4641">
      <w:pPr>
        <w:spacing w:after="200" w:line="360" w:lineRule="auto"/>
        <w:jc w:val="left"/>
        <w:rPr>
          <w:rFonts w:eastAsia="Calibri" w:cs="Arial"/>
          <w:lang w:val="es-ES_tradnl" w:eastAsia="en-US"/>
        </w:rPr>
      </w:pPr>
      <w:r w:rsidRPr="00CD4641">
        <w:rPr>
          <w:rFonts w:eastAsia="Calibri" w:cs="Arial"/>
          <w:b/>
          <w:lang w:val="es-ES_tradnl" w:eastAsia="en-US"/>
        </w:rPr>
        <w:t>Materiales:</w:t>
      </w:r>
    </w:p>
    <w:p w14:paraId="25D4EC3F" w14:textId="77777777" w:rsidR="00CD4641" w:rsidRPr="00CD4641" w:rsidRDefault="00CD4641" w:rsidP="00CD4641">
      <w:pPr>
        <w:numPr>
          <w:ilvl w:val="0"/>
          <w:numId w:val="44"/>
        </w:numPr>
        <w:spacing w:after="200" w:line="360" w:lineRule="auto"/>
        <w:contextualSpacing/>
        <w:jc w:val="left"/>
        <w:rPr>
          <w:rFonts w:eastAsia="Calibri" w:cs="Arial"/>
          <w:lang w:eastAsia="en-US"/>
        </w:rPr>
      </w:pPr>
      <w:r w:rsidRPr="00CD4641">
        <w:rPr>
          <w:rFonts w:eastAsia="Calibri" w:cs="Arial"/>
          <w:lang w:eastAsia="en-US"/>
        </w:rPr>
        <w:t>Vestuari</w:t>
      </w:r>
      <w:r w:rsidR="00837413">
        <w:rPr>
          <w:rFonts w:eastAsia="Calibri" w:cs="Arial"/>
          <w:lang w:eastAsia="en-US"/>
        </w:rPr>
        <w:t>os, grabadoras, portátil, video</w:t>
      </w:r>
      <w:r w:rsidRPr="00CD4641">
        <w:rPr>
          <w:rFonts w:eastAsia="Calibri" w:cs="Arial"/>
          <w:lang w:eastAsia="en-US"/>
        </w:rPr>
        <w:t>bean, sonido</w:t>
      </w:r>
    </w:p>
    <w:p w14:paraId="74780393" w14:textId="77777777" w:rsidR="00CD4641" w:rsidRDefault="00CD4641" w:rsidP="00CD4641">
      <w:pPr>
        <w:numPr>
          <w:ilvl w:val="0"/>
          <w:numId w:val="44"/>
        </w:numPr>
        <w:spacing w:after="200" w:line="360" w:lineRule="auto"/>
        <w:contextualSpacing/>
        <w:jc w:val="left"/>
        <w:rPr>
          <w:rFonts w:eastAsia="Calibri" w:cs="Arial"/>
          <w:lang w:eastAsia="en-US"/>
        </w:rPr>
      </w:pPr>
      <w:r w:rsidRPr="00CD4641">
        <w:rPr>
          <w:rFonts w:eastAsia="Calibri" w:cs="Arial"/>
          <w:lang w:eastAsia="en-US"/>
        </w:rPr>
        <w:t xml:space="preserve">Material para decoración pinturas, cartulina, pinceles, vinilos, papel </w:t>
      </w:r>
      <w:proofErr w:type="spellStart"/>
      <w:r w:rsidRPr="00CD4641">
        <w:rPr>
          <w:rFonts w:eastAsia="Calibri" w:cs="Arial"/>
          <w:lang w:eastAsia="en-US"/>
        </w:rPr>
        <w:t>craff</w:t>
      </w:r>
      <w:proofErr w:type="spellEnd"/>
      <w:r w:rsidRPr="00CD4641">
        <w:rPr>
          <w:rFonts w:eastAsia="Calibri" w:cs="Arial"/>
          <w:lang w:eastAsia="en-US"/>
        </w:rPr>
        <w:t>, colbón, tijeras</w:t>
      </w:r>
    </w:p>
    <w:p w14:paraId="3B2E24AD" w14:textId="77777777" w:rsidR="00DD5354" w:rsidRPr="00CD4641" w:rsidRDefault="00DD5354" w:rsidP="00CD4641">
      <w:pPr>
        <w:numPr>
          <w:ilvl w:val="0"/>
          <w:numId w:val="44"/>
        </w:numPr>
        <w:spacing w:after="200" w:line="360" w:lineRule="auto"/>
        <w:contextualSpacing/>
        <w:jc w:val="left"/>
        <w:rPr>
          <w:rFonts w:eastAsia="Calibri" w:cs="Arial"/>
          <w:lang w:eastAsia="en-US"/>
        </w:rPr>
      </w:pPr>
      <w:r>
        <w:rPr>
          <w:rFonts w:eastAsia="Calibri" w:cs="Arial"/>
          <w:lang w:eastAsia="en-US"/>
        </w:rPr>
        <w:t>Impresión de guías de la semana del Ajedrez.</w:t>
      </w:r>
    </w:p>
    <w:p w14:paraId="7441C781" w14:textId="77777777" w:rsidR="00CD4641" w:rsidRPr="00CD4641" w:rsidRDefault="00CD4641" w:rsidP="00CD4641">
      <w:pPr>
        <w:spacing w:after="200" w:line="360" w:lineRule="auto"/>
        <w:jc w:val="left"/>
        <w:rPr>
          <w:rFonts w:eastAsia="Calibri" w:cs="Arial"/>
          <w:lang w:val="es-ES_tradnl" w:eastAsia="en-US"/>
        </w:rPr>
      </w:pPr>
      <w:r w:rsidRPr="00CD4641">
        <w:rPr>
          <w:rFonts w:eastAsia="Calibri" w:cs="Arial"/>
          <w:lang w:val="es-ES_tradnl" w:eastAsia="en-US"/>
        </w:rPr>
        <w:t xml:space="preserve">Institucionales: Cada sede y jornada </w:t>
      </w:r>
    </w:p>
    <w:p w14:paraId="1A8F84B8" w14:textId="77777777" w:rsidR="00CD4641" w:rsidRPr="00CD4641" w:rsidRDefault="00CD4641" w:rsidP="00CD4641">
      <w:pPr>
        <w:spacing w:line="360" w:lineRule="auto"/>
        <w:jc w:val="left"/>
        <w:rPr>
          <w:rFonts w:eastAsia="Calibri" w:cs="Arial"/>
          <w:b/>
          <w:lang w:val="es-ES_tradnl" w:eastAsia="en-US"/>
        </w:rPr>
      </w:pPr>
    </w:p>
    <w:p w14:paraId="0EE34D34" w14:textId="77777777" w:rsidR="00CD4641" w:rsidRPr="00CD4641" w:rsidRDefault="00CD4641" w:rsidP="00CD4641">
      <w:pPr>
        <w:keepNext/>
        <w:keepLines/>
        <w:spacing w:before="240" w:after="240" w:line="360" w:lineRule="auto"/>
        <w:jc w:val="left"/>
        <w:outlineLvl w:val="1"/>
        <w:rPr>
          <w:rFonts w:cs="Arial"/>
          <w:b/>
          <w:bCs/>
        </w:rPr>
      </w:pPr>
      <w:r w:rsidRPr="00CD4641">
        <w:rPr>
          <w:rFonts w:cs="Arial"/>
          <w:b/>
          <w:bCs/>
        </w:rPr>
        <w:t>16. PEDIDO PARA REALIZAR ACTIVIDADES DEL PROYECTO</w:t>
      </w:r>
    </w:p>
    <w:p w14:paraId="41158CDF" w14:textId="77777777" w:rsidR="00CD4641" w:rsidRPr="00CD4641" w:rsidRDefault="00CD4641" w:rsidP="00CD4641">
      <w:pPr>
        <w:spacing w:line="360" w:lineRule="auto"/>
        <w:jc w:val="center"/>
        <w:rPr>
          <w:rFonts w:eastAsia="Calibri" w:cs="Arial"/>
          <w:b/>
          <w:lang w:val="es-ES_tradnl" w:eastAsia="en-US"/>
        </w:rPr>
      </w:pPr>
    </w:p>
    <w:p w14:paraId="72CA1DB3" w14:textId="77777777" w:rsidR="00CD4641" w:rsidRPr="00CD4641" w:rsidRDefault="00CD4641" w:rsidP="00CD4641">
      <w:pPr>
        <w:spacing w:line="360" w:lineRule="auto"/>
        <w:jc w:val="center"/>
        <w:rPr>
          <w:rFonts w:eastAsia="Calibri" w:cs="Arial"/>
          <w:b/>
          <w:lang w:val="es-ES_tradnl" w:eastAsia="en-US"/>
        </w:rPr>
      </w:pPr>
      <w:r w:rsidRPr="00CD4641">
        <w:rPr>
          <w:rFonts w:eastAsia="Calibri" w:cs="Arial"/>
          <w:b/>
          <w:lang w:val="es-ES_tradnl" w:eastAsia="en-US"/>
        </w:rPr>
        <w:t>PROYECTO PEDAGOGICO INSTITUCIONAL OBLIGATORIO DE UTILIZACIÓN Y APROVECHAMIENTO DEL TIEMPO LIBRE</w:t>
      </w:r>
    </w:p>
    <w:p w14:paraId="4EE2624C" w14:textId="77777777" w:rsidR="00CD4641" w:rsidRPr="00CD4641" w:rsidRDefault="009172D7" w:rsidP="00CD4641">
      <w:pPr>
        <w:spacing w:line="360" w:lineRule="auto"/>
        <w:jc w:val="center"/>
        <w:rPr>
          <w:rFonts w:eastAsia="Calibri" w:cs="Arial"/>
          <w:b/>
          <w:lang w:val="es-ES_tradnl" w:eastAsia="en-US"/>
        </w:rPr>
      </w:pPr>
      <w:r>
        <w:rPr>
          <w:rFonts w:eastAsia="Calibri" w:cs="Arial"/>
          <w:b/>
          <w:lang w:val="es-ES_tradnl" w:eastAsia="en-US"/>
        </w:rPr>
        <w:t>Año lectivo 2021</w:t>
      </w:r>
    </w:p>
    <w:p w14:paraId="5DE1EAA1" w14:textId="77777777" w:rsidR="00CD4641" w:rsidRPr="00CD4641" w:rsidRDefault="00CD4641" w:rsidP="00CD4641">
      <w:pPr>
        <w:spacing w:line="360" w:lineRule="auto"/>
        <w:jc w:val="center"/>
        <w:rPr>
          <w:rFonts w:eastAsia="Calibri" w:cs="Arial"/>
          <w:b/>
          <w:lang w:val="es-ES_tradnl" w:eastAsia="en-US"/>
        </w:rPr>
      </w:pPr>
    </w:p>
    <w:tbl>
      <w:tblPr>
        <w:tblStyle w:val="Tablaconcuadrcula1"/>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95"/>
        <w:gridCol w:w="5354"/>
        <w:gridCol w:w="3125"/>
      </w:tblGrid>
      <w:tr w:rsidR="00CD4641" w:rsidRPr="00CD4641" w14:paraId="341BD70C" w14:textId="77777777" w:rsidTr="00433A6B">
        <w:trPr>
          <w:trHeight w:val="555"/>
        </w:trPr>
        <w:tc>
          <w:tcPr>
            <w:tcW w:w="477" w:type="pct"/>
            <w:vAlign w:val="center"/>
          </w:tcPr>
          <w:p w14:paraId="3EF30758"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ÍTEM</w:t>
            </w:r>
          </w:p>
        </w:tc>
        <w:tc>
          <w:tcPr>
            <w:tcW w:w="2856" w:type="pct"/>
            <w:vAlign w:val="center"/>
          </w:tcPr>
          <w:p w14:paraId="0C6D812E"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DETALLE</w:t>
            </w:r>
          </w:p>
        </w:tc>
        <w:tc>
          <w:tcPr>
            <w:tcW w:w="1667" w:type="pct"/>
            <w:vAlign w:val="center"/>
          </w:tcPr>
          <w:p w14:paraId="60017CC1"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CANTIDAD</w:t>
            </w:r>
          </w:p>
        </w:tc>
      </w:tr>
      <w:tr w:rsidR="00CD4641" w:rsidRPr="00CD4641" w14:paraId="37BD17FE" w14:textId="77777777" w:rsidTr="00433A6B">
        <w:tc>
          <w:tcPr>
            <w:tcW w:w="477" w:type="pct"/>
            <w:vAlign w:val="center"/>
          </w:tcPr>
          <w:p w14:paraId="2B15C685"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1</w:t>
            </w:r>
          </w:p>
        </w:tc>
        <w:tc>
          <w:tcPr>
            <w:tcW w:w="2856" w:type="pct"/>
          </w:tcPr>
          <w:p w14:paraId="7D6DAA03" w14:textId="77777777" w:rsidR="00CD4641" w:rsidRPr="00CD4641" w:rsidRDefault="00CD4641" w:rsidP="00CD4641">
            <w:pPr>
              <w:spacing w:line="360" w:lineRule="auto"/>
              <w:rPr>
                <w:rFonts w:cs="Arial"/>
                <w:lang w:val="es-ES_tradnl" w:eastAsia="en-US"/>
              </w:rPr>
            </w:pPr>
            <w:r w:rsidRPr="00CD4641">
              <w:rPr>
                <w:rFonts w:cs="Arial"/>
                <w:lang w:val="es-ES_tradnl" w:eastAsia="en-US"/>
              </w:rPr>
              <w:t>Papelería para las diferentes actividades: (carteleras, marcadores, pinturas y pinceles)</w:t>
            </w:r>
          </w:p>
        </w:tc>
        <w:tc>
          <w:tcPr>
            <w:tcW w:w="1667" w:type="pct"/>
            <w:vAlign w:val="center"/>
          </w:tcPr>
          <w:p w14:paraId="73204327"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Varios</w:t>
            </w:r>
          </w:p>
        </w:tc>
      </w:tr>
      <w:tr w:rsidR="00CD4641" w:rsidRPr="00CD4641" w14:paraId="3282C913" w14:textId="77777777" w:rsidTr="00433A6B">
        <w:tc>
          <w:tcPr>
            <w:tcW w:w="477" w:type="pct"/>
            <w:vAlign w:val="center"/>
          </w:tcPr>
          <w:p w14:paraId="6C4E499B"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lastRenderedPageBreak/>
              <w:t>2</w:t>
            </w:r>
          </w:p>
        </w:tc>
        <w:tc>
          <w:tcPr>
            <w:tcW w:w="2856" w:type="pct"/>
          </w:tcPr>
          <w:p w14:paraId="126AB373" w14:textId="77777777" w:rsidR="00CD4641" w:rsidRPr="00CD4641" w:rsidRDefault="00CD4641" w:rsidP="00CD4641">
            <w:pPr>
              <w:spacing w:line="360" w:lineRule="auto"/>
              <w:rPr>
                <w:rFonts w:cs="Arial"/>
                <w:lang w:val="es-ES_tradnl" w:eastAsia="en-US"/>
              </w:rPr>
            </w:pPr>
            <w:r w:rsidRPr="00CD4641">
              <w:rPr>
                <w:rFonts w:cs="Arial"/>
                <w:lang w:val="es-ES_tradnl" w:eastAsia="en-US"/>
              </w:rPr>
              <w:t xml:space="preserve">Premiación por sede y jornada para primer y segundo lugar de Torneo de Valores. </w:t>
            </w:r>
          </w:p>
        </w:tc>
        <w:tc>
          <w:tcPr>
            <w:tcW w:w="1667" w:type="pct"/>
            <w:vAlign w:val="center"/>
          </w:tcPr>
          <w:p w14:paraId="22730B3C"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600 medallas</w:t>
            </w:r>
          </w:p>
        </w:tc>
      </w:tr>
      <w:tr w:rsidR="00CD4641" w:rsidRPr="00CD4641" w14:paraId="3FA8D90F" w14:textId="77777777" w:rsidTr="00433A6B">
        <w:tc>
          <w:tcPr>
            <w:tcW w:w="477" w:type="pct"/>
            <w:vAlign w:val="center"/>
          </w:tcPr>
          <w:p w14:paraId="5E68B44B"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3</w:t>
            </w:r>
          </w:p>
        </w:tc>
        <w:tc>
          <w:tcPr>
            <w:tcW w:w="2856" w:type="pct"/>
          </w:tcPr>
          <w:p w14:paraId="71D98BA4" w14:textId="77777777" w:rsidR="00CD4641" w:rsidRPr="00CD4641" w:rsidRDefault="00CD4641" w:rsidP="00CD4641">
            <w:pPr>
              <w:spacing w:line="360" w:lineRule="auto"/>
              <w:rPr>
                <w:rFonts w:cs="Arial"/>
                <w:lang w:val="es-ES_tradnl" w:eastAsia="en-US"/>
              </w:rPr>
            </w:pPr>
            <w:r w:rsidRPr="00CD4641">
              <w:rPr>
                <w:rFonts w:cs="Arial"/>
                <w:lang w:val="es-ES_tradnl" w:eastAsia="en-US"/>
              </w:rPr>
              <w:t>Premiación de trofeos por sede y jornada para primer y segundo lugar Villa del Socorro le canta a Colombia</w:t>
            </w:r>
          </w:p>
        </w:tc>
        <w:tc>
          <w:tcPr>
            <w:tcW w:w="1667" w:type="pct"/>
            <w:vAlign w:val="center"/>
          </w:tcPr>
          <w:p w14:paraId="41CF1015"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12</w:t>
            </w:r>
          </w:p>
        </w:tc>
      </w:tr>
      <w:tr w:rsidR="00CD4641" w:rsidRPr="00CD4641" w14:paraId="400AA6E6" w14:textId="77777777" w:rsidTr="00433A6B">
        <w:tc>
          <w:tcPr>
            <w:tcW w:w="477" w:type="pct"/>
            <w:vAlign w:val="center"/>
          </w:tcPr>
          <w:p w14:paraId="4B9BEFB6"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4</w:t>
            </w:r>
          </w:p>
        </w:tc>
        <w:tc>
          <w:tcPr>
            <w:tcW w:w="2856" w:type="pct"/>
          </w:tcPr>
          <w:p w14:paraId="3847FC19" w14:textId="77777777" w:rsidR="00CD4641" w:rsidRPr="00CD4641" w:rsidRDefault="00CD4641" w:rsidP="00CD4641">
            <w:pPr>
              <w:spacing w:line="360" w:lineRule="auto"/>
              <w:rPr>
                <w:rFonts w:cs="Arial"/>
                <w:lang w:val="es-ES_tradnl" w:eastAsia="en-US"/>
              </w:rPr>
            </w:pPr>
            <w:r w:rsidRPr="00CD4641">
              <w:rPr>
                <w:rFonts w:cs="Arial"/>
                <w:lang w:val="es-ES_tradnl" w:eastAsia="en-US"/>
              </w:rPr>
              <w:t>Trofeos para primer puesto deportes individuales (tenis de mesa, ajedrez)</w:t>
            </w:r>
          </w:p>
        </w:tc>
        <w:tc>
          <w:tcPr>
            <w:tcW w:w="1667" w:type="pct"/>
            <w:vAlign w:val="center"/>
          </w:tcPr>
          <w:p w14:paraId="3C9F22E6"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20</w:t>
            </w:r>
          </w:p>
        </w:tc>
      </w:tr>
      <w:tr w:rsidR="00CD4641" w:rsidRPr="00CD4641" w14:paraId="377507E1" w14:textId="77777777" w:rsidTr="00433A6B">
        <w:tc>
          <w:tcPr>
            <w:tcW w:w="477" w:type="pct"/>
            <w:vAlign w:val="center"/>
          </w:tcPr>
          <w:p w14:paraId="73B19B1F"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5</w:t>
            </w:r>
          </w:p>
        </w:tc>
        <w:tc>
          <w:tcPr>
            <w:tcW w:w="2856" w:type="pct"/>
          </w:tcPr>
          <w:p w14:paraId="7F98DEBB" w14:textId="77777777" w:rsidR="00CD4641" w:rsidRPr="00CD4641" w:rsidRDefault="00CD4641" w:rsidP="00CD4641">
            <w:pPr>
              <w:spacing w:line="360" w:lineRule="auto"/>
              <w:rPr>
                <w:rFonts w:cs="Arial"/>
                <w:lang w:val="es-ES_tradnl" w:eastAsia="en-US"/>
              </w:rPr>
            </w:pPr>
            <w:r w:rsidRPr="00CD4641">
              <w:rPr>
                <w:rFonts w:cs="Arial"/>
                <w:lang w:val="es-ES_tradnl" w:eastAsia="en-US"/>
              </w:rPr>
              <w:t xml:space="preserve">Vestuario de folclor para primaria y bachillerato en todas las </w:t>
            </w:r>
            <w:proofErr w:type="gramStart"/>
            <w:r w:rsidRPr="00CD4641">
              <w:rPr>
                <w:rFonts w:cs="Arial"/>
                <w:lang w:val="es-ES_tradnl" w:eastAsia="en-US"/>
              </w:rPr>
              <w:t>sedes  y</w:t>
            </w:r>
            <w:proofErr w:type="gramEnd"/>
            <w:r w:rsidRPr="00CD4641">
              <w:rPr>
                <w:rFonts w:cs="Arial"/>
                <w:lang w:val="es-ES_tradnl" w:eastAsia="en-US"/>
              </w:rPr>
              <w:t xml:space="preserve"> jornadas. </w:t>
            </w:r>
          </w:p>
        </w:tc>
        <w:tc>
          <w:tcPr>
            <w:tcW w:w="1667" w:type="pct"/>
          </w:tcPr>
          <w:p w14:paraId="26A5B07C"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24 para niñas</w:t>
            </w:r>
          </w:p>
          <w:p w14:paraId="3D7044F6"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24 para niños</w:t>
            </w:r>
          </w:p>
          <w:p w14:paraId="171268E3"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12 para joven (mujer)</w:t>
            </w:r>
          </w:p>
          <w:p w14:paraId="384E85F0"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12 para joven (hombre)</w:t>
            </w:r>
          </w:p>
        </w:tc>
      </w:tr>
      <w:tr w:rsidR="00CD4641" w:rsidRPr="00CD4641" w14:paraId="6E226323" w14:textId="77777777" w:rsidTr="00433A6B">
        <w:tc>
          <w:tcPr>
            <w:tcW w:w="477" w:type="pct"/>
            <w:vAlign w:val="center"/>
          </w:tcPr>
          <w:p w14:paraId="1FBC055A"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6</w:t>
            </w:r>
          </w:p>
        </w:tc>
        <w:tc>
          <w:tcPr>
            <w:tcW w:w="2856" w:type="pct"/>
          </w:tcPr>
          <w:p w14:paraId="0B261388" w14:textId="77777777" w:rsidR="00CD4641" w:rsidRPr="00CD4641" w:rsidRDefault="00CD4641" w:rsidP="00CD4641">
            <w:pPr>
              <w:spacing w:line="360" w:lineRule="auto"/>
              <w:rPr>
                <w:rFonts w:cs="Arial"/>
                <w:lang w:val="es-ES_tradnl" w:eastAsia="en-US"/>
              </w:rPr>
            </w:pPr>
            <w:r w:rsidRPr="00CD4641">
              <w:rPr>
                <w:rFonts w:cs="Arial"/>
                <w:lang w:val="es-ES_tradnl" w:eastAsia="en-US"/>
              </w:rPr>
              <w:t xml:space="preserve">Implementos deportivos y artísticos para la semana de la juventud y del juego y la expresión teatral: lasos, pinturas, papel periódico, cucharas, pimpones, costales, </w:t>
            </w:r>
            <w:proofErr w:type="spellStart"/>
            <w:r w:rsidRPr="00CD4641">
              <w:rPr>
                <w:rFonts w:cs="Arial"/>
                <w:lang w:val="es-ES_tradnl" w:eastAsia="en-US"/>
              </w:rPr>
              <w:t>pintucaritas</w:t>
            </w:r>
            <w:proofErr w:type="spellEnd"/>
            <w:r w:rsidRPr="00CD4641">
              <w:rPr>
                <w:rFonts w:cs="Arial"/>
                <w:lang w:val="es-ES_tradnl" w:eastAsia="en-US"/>
              </w:rPr>
              <w:t xml:space="preserve">. </w:t>
            </w:r>
          </w:p>
        </w:tc>
        <w:tc>
          <w:tcPr>
            <w:tcW w:w="1667" w:type="pct"/>
          </w:tcPr>
          <w:p w14:paraId="4EC806F9" w14:textId="77777777" w:rsidR="00CD4641" w:rsidRPr="00CD4641" w:rsidRDefault="00CD4641" w:rsidP="00CD4641">
            <w:pPr>
              <w:spacing w:line="360" w:lineRule="auto"/>
              <w:jc w:val="center"/>
              <w:rPr>
                <w:rFonts w:cs="Arial"/>
                <w:lang w:val="es-ES_tradnl" w:eastAsia="en-US"/>
              </w:rPr>
            </w:pPr>
          </w:p>
          <w:p w14:paraId="6AC04BA2"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Varios por cada sede y jornada</w:t>
            </w:r>
          </w:p>
        </w:tc>
      </w:tr>
      <w:tr w:rsidR="00CD4641" w:rsidRPr="00CD4641" w14:paraId="766B582C" w14:textId="77777777" w:rsidTr="00433A6B">
        <w:tc>
          <w:tcPr>
            <w:tcW w:w="477" w:type="pct"/>
            <w:vAlign w:val="center"/>
          </w:tcPr>
          <w:p w14:paraId="38421506"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7</w:t>
            </w:r>
          </w:p>
        </w:tc>
        <w:tc>
          <w:tcPr>
            <w:tcW w:w="2856" w:type="pct"/>
          </w:tcPr>
          <w:p w14:paraId="5A2D62D1" w14:textId="77777777" w:rsidR="00CD4641" w:rsidRPr="00CD4641" w:rsidRDefault="00CD4641" w:rsidP="00CD4641">
            <w:pPr>
              <w:spacing w:line="360" w:lineRule="auto"/>
              <w:rPr>
                <w:rFonts w:cs="Arial"/>
                <w:lang w:val="es-ES_tradnl" w:eastAsia="en-US"/>
              </w:rPr>
            </w:pPr>
            <w:r w:rsidRPr="00CD4641">
              <w:rPr>
                <w:rFonts w:cs="Arial"/>
                <w:lang w:val="es-ES_tradnl" w:eastAsia="en-US"/>
              </w:rPr>
              <w:t>Presupuesto para amenizar fechas especiales como grupos de recreación, baile o teatro.</w:t>
            </w:r>
          </w:p>
        </w:tc>
        <w:tc>
          <w:tcPr>
            <w:tcW w:w="1667" w:type="pct"/>
          </w:tcPr>
          <w:p w14:paraId="1A34CB63" w14:textId="77777777" w:rsidR="00CD4641" w:rsidRPr="00CD4641" w:rsidRDefault="00CD4641" w:rsidP="00CD4641">
            <w:pPr>
              <w:spacing w:line="360" w:lineRule="auto"/>
              <w:jc w:val="right"/>
              <w:rPr>
                <w:rFonts w:cs="Arial"/>
                <w:lang w:val="es-ES_tradnl" w:eastAsia="en-US"/>
              </w:rPr>
            </w:pPr>
          </w:p>
        </w:tc>
      </w:tr>
    </w:tbl>
    <w:p w14:paraId="0F228D91" w14:textId="77777777" w:rsidR="00CD4641" w:rsidRPr="00CD4641" w:rsidRDefault="00CD4641" w:rsidP="00CD4641">
      <w:pPr>
        <w:spacing w:line="360" w:lineRule="auto"/>
        <w:rPr>
          <w:rFonts w:eastAsia="Calibri" w:cs="Arial"/>
          <w:b/>
          <w:lang w:val="es-ES_tradnl" w:eastAsia="en-US"/>
        </w:rPr>
      </w:pPr>
    </w:p>
    <w:tbl>
      <w:tblPr>
        <w:tblStyle w:val="Tablaconcuadrcula1"/>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03"/>
        <w:gridCol w:w="1701"/>
        <w:gridCol w:w="3006"/>
      </w:tblGrid>
      <w:tr w:rsidR="00CD4641" w:rsidRPr="00CD4641" w14:paraId="1991E3F9" w14:textId="77777777" w:rsidTr="00433A6B">
        <w:tc>
          <w:tcPr>
            <w:tcW w:w="4503" w:type="dxa"/>
          </w:tcPr>
          <w:p w14:paraId="3B9DB7A3"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DOCENTE</w:t>
            </w:r>
          </w:p>
        </w:tc>
        <w:tc>
          <w:tcPr>
            <w:tcW w:w="1701" w:type="dxa"/>
          </w:tcPr>
          <w:p w14:paraId="2C9AB864"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FECHA</w:t>
            </w:r>
          </w:p>
        </w:tc>
        <w:tc>
          <w:tcPr>
            <w:tcW w:w="3006" w:type="dxa"/>
          </w:tcPr>
          <w:p w14:paraId="46A09571"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FIRMA</w:t>
            </w:r>
          </w:p>
        </w:tc>
      </w:tr>
      <w:tr w:rsidR="00CD4641" w:rsidRPr="00CD4641" w14:paraId="386C87B0" w14:textId="77777777" w:rsidTr="00433A6B">
        <w:trPr>
          <w:trHeight w:val="670"/>
        </w:trPr>
        <w:tc>
          <w:tcPr>
            <w:tcW w:w="4503" w:type="dxa"/>
            <w:vAlign w:val="center"/>
          </w:tcPr>
          <w:p w14:paraId="0CE38BB8" w14:textId="77777777" w:rsidR="00CD4641" w:rsidRPr="00CD4641" w:rsidRDefault="00CD4641" w:rsidP="00CD4641">
            <w:pPr>
              <w:spacing w:line="360" w:lineRule="auto"/>
              <w:jc w:val="center"/>
              <w:rPr>
                <w:rFonts w:cs="Arial"/>
                <w:b/>
                <w:lang w:val="es-ES_tradnl" w:eastAsia="en-US"/>
              </w:rPr>
            </w:pPr>
          </w:p>
        </w:tc>
        <w:tc>
          <w:tcPr>
            <w:tcW w:w="1701" w:type="dxa"/>
            <w:vAlign w:val="center"/>
          </w:tcPr>
          <w:p w14:paraId="1073D788" w14:textId="77777777" w:rsidR="00CD4641" w:rsidRPr="00CD4641" w:rsidRDefault="00CD4641" w:rsidP="00CD4641">
            <w:pPr>
              <w:spacing w:line="360" w:lineRule="auto"/>
              <w:jc w:val="center"/>
              <w:rPr>
                <w:rFonts w:cs="Arial"/>
                <w:b/>
                <w:lang w:val="es-ES_tradnl" w:eastAsia="en-US"/>
              </w:rPr>
            </w:pPr>
          </w:p>
        </w:tc>
        <w:tc>
          <w:tcPr>
            <w:tcW w:w="3006" w:type="dxa"/>
            <w:vAlign w:val="center"/>
          </w:tcPr>
          <w:p w14:paraId="47202D09" w14:textId="77777777" w:rsidR="00CD4641" w:rsidRPr="00CD4641" w:rsidRDefault="00CD4641" w:rsidP="00CD4641">
            <w:pPr>
              <w:spacing w:line="360" w:lineRule="auto"/>
              <w:jc w:val="center"/>
              <w:rPr>
                <w:rFonts w:cs="Arial"/>
                <w:b/>
                <w:lang w:val="es-ES_tradnl" w:eastAsia="en-US"/>
              </w:rPr>
            </w:pPr>
          </w:p>
        </w:tc>
      </w:tr>
    </w:tbl>
    <w:p w14:paraId="369E477A" w14:textId="77777777" w:rsidR="00CD4641" w:rsidRPr="00CD4641" w:rsidRDefault="00CD4641" w:rsidP="00CD4641">
      <w:pPr>
        <w:spacing w:line="360" w:lineRule="auto"/>
        <w:rPr>
          <w:rFonts w:eastAsia="Calibri" w:cs="Arial"/>
          <w:b/>
          <w:lang w:val="es-ES_tradnl" w:eastAsia="en-US"/>
        </w:rPr>
      </w:pPr>
    </w:p>
    <w:tbl>
      <w:tblPr>
        <w:tblStyle w:val="Tablaconcuadrcula1"/>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03"/>
        <w:gridCol w:w="1701"/>
        <w:gridCol w:w="3006"/>
      </w:tblGrid>
      <w:tr w:rsidR="00CD4641" w:rsidRPr="00CD4641" w14:paraId="7837AF50" w14:textId="77777777" w:rsidTr="00433A6B">
        <w:tc>
          <w:tcPr>
            <w:tcW w:w="4503" w:type="dxa"/>
          </w:tcPr>
          <w:p w14:paraId="7128D34E"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APROBADO POR</w:t>
            </w:r>
          </w:p>
        </w:tc>
        <w:tc>
          <w:tcPr>
            <w:tcW w:w="1701" w:type="dxa"/>
          </w:tcPr>
          <w:p w14:paraId="463F5C2F"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FECHA</w:t>
            </w:r>
          </w:p>
        </w:tc>
        <w:tc>
          <w:tcPr>
            <w:tcW w:w="3006" w:type="dxa"/>
          </w:tcPr>
          <w:p w14:paraId="07C052DD"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FIRMA</w:t>
            </w:r>
          </w:p>
        </w:tc>
      </w:tr>
      <w:tr w:rsidR="00CD4641" w:rsidRPr="00CD4641" w14:paraId="7787EB18" w14:textId="77777777" w:rsidTr="00433A6B">
        <w:trPr>
          <w:trHeight w:val="729"/>
        </w:trPr>
        <w:tc>
          <w:tcPr>
            <w:tcW w:w="4503" w:type="dxa"/>
            <w:vAlign w:val="center"/>
          </w:tcPr>
          <w:p w14:paraId="0B4D97C3" w14:textId="77777777" w:rsidR="00CD4641" w:rsidRPr="00CD4641" w:rsidRDefault="00CD4641" w:rsidP="00CD4641">
            <w:pPr>
              <w:spacing w:line="360" w:lineRule="auto"/>
              <w:jc w:val="center"/>
              <w:rPr>
                <w:rFonts w:cs="Arial"/>
                <w:b/>
                <w:lang w:val="es-ES_tradnl" w:eastAsia="en-US"/>
              </w:rPr>
            </w:pPr>
          </w:p>
        </w:tc>
        <w:tc>
          <w:tcPr>
            <w:tcW w:w="1701" w:type="dxa"/>
            <w:vAlign w:val="center"/>
          </w:tcPr>
          <w:p w14:paraId="3AC3C585" w14:textId="77777777" w:rsidR="00CD4641" w:rsidRPr="00CD4641" w:rsidRDefault="00CD4641" w:rsidP="00CD4641">
            <w:pPr>
              <w:spacing w:line="360" w:lineRule="auto"/>
              <w:jc w:val="center"/>
              <w:rPr>
                <w:rFonts w:cs="Arial"/>
                <w:b/>
                <w:lang w:val="es-ES_tradnl" w:eastAsia="en-US"/>
              </w:rPr>
            </w:pPr>
          </w:p>
        </w:tc>
        <w:tc>
          <w:tcPr>
            <w:tcW w:w="3006" w:type="dxa"/>
            <w:vAlign w:val="center"/>
          </w:tcPr>
          <w:p w14:paraId="037D4335" w14:textId="77777777" w:rsidR="00CD4641" w:rsidRPr="00CD4641" w:rsidRDefault="00CD4641" w:rsidP="00CD4641">
            <w:pPr>
              <w:spacing w:line="360" w:lineRule="auto"/>
              <w:jc w:val="center"/>
              <w:rPr>
                <w:rFonts w:cs="Arial"/>
                <w:b/>
                <w:lang w:val="es-ES_tradnl" w:eastAsia="en-US"/>
              </w:rPr>
            </w:pPr>
          </w:p>
        </w:tc>
      </w:tr>
    </w:tbl>
    <w:p w14:paraId="3452E351" w14:textId="77777777" w:rsidR="00CD4641" w:rsidRPr="00CD4641" w:rsidRDefault="00CD4641" w:rsidP="00CD4641">
      <w:pPr>
        <w:spacing w:line="360" w:lineRule="auto"/>
        <w:jc w:val="left"/>
        <w:rPr>
          <w:rFonts w:eastAsia="Calibri" w:cs="Arial"/>
          <w:b/>
          <w:lang w:val="es-ES_tradnl" w:eastAsia="en-US"/>
        </w:rPr>
      </w:pPr>
    </w:p>
    <w:p w14:paraId="6AE76DF8" w14:textId="77777777" w:rsidR="00CD4641" w:rsidRPr="00CD4641" w:rsidRDefault="00CD4641" w:rsidP="00CD4641">
      <w:pPr>
        <w:spacing w:line="360" w:lineRule="auto"/>
        <w:jc w:val="left"/>
        <w:rPr>
          <w:rFonts w:eastAsia="Calibri" w:cs="Arial"/>
          <w:b/>
          <w:lang w:val="es-ES_tradnl" w:eastAsia="en-US"/>
        </w:rPr>
      </w:pPr>
    </w:p>
    <w:p w14:paraId="4B72B13D" w14:textId="77777777" w:rsidR="00CD4641" w:rsidRPr="00CD4641" w:rsidRDefault="00CD4641" w:rsidP="00CD4641">
      <w:pPr>
        <w:keepNext/>
        <w:keepLines/>
        <w:spacing w:before="240" w:after="240" w:line="360" w:lineRule="auto"/>
        <w:jc w:val="left"/>
        <w:outlineLvl w:val="1"/>
        <w:rPr>
          <w:rFonts w:cs="Arial"/>
          <w:b/>
          <w:bCs/>
        </w:rPr>
      </w:pPr>
      <w:r w:rsidRPr="00CD4641">
        <w:rPr>
          <w:rFonts w:cs="Arial"/>
          <w:b/>
          <w:bCs/>
        </w:rPr>
        <w:lastRenderedPageBreak/>
        <w:t>17.  PEDIDO PARA REALIZAR LA INAUGURACION DEL FESTIVAL INTERCLASES EN VALORES</w:t>
      </w:r>
    </w:p>
    <w:p w14:paraId="0A064B9A" w14:textId="77777777" w:rsidR="00CD4641" w:rsidRPr="00CD4641" w:rsidRDefault="00CD4641" w:rsidP="00CD4641">
      <w:pPr>
        <w:spacing w:line="360" w:lineRule="auto"/>
        <w:jc w:val="center"/>
        <w:rPr>
          <w:rFonts w:eastAsia="Calibri" w:cs="Arial"/>
          <w:b/>
          <w:lang w:val="es-ES_tradnl" w:eastAsia="en-US"/>
        </w:rPr>
      </w:pPr>
    </w:p>
    <w:p w14:paraId="2E8F0FA3" w14:textId="77777777" w:rsidR="00CD4641" w:rsidRPr="00CD4641" w:rsidRDefault="00CD4641" w:rsidP="00CD4641">
      <w:pPr>
        <w:spacing w:line="360" w:lineRule="auto"/>
        <w:jc w:val="center"/>
        <w:rPr>
          <w:rFonts w:eastAsia="Calibri" w:cs="Arial"/>
          <w:b/>
          <w:lang w:val="es-ES_tradnl" w:eastAsia="en-US"/>
        </w:rPr>
      </w:pPr>
      <w:r w:rsidRPr="00CD4641">
        <w:rPr>
          <w:rFonts w:eastAsia="Calibri" w:cs="Arial"/>
          <w:b/>
          <w:lang w:val="es-ES_tradnl" w:eastAsia="en-US"/>
        </w:rPr>
        <w:t>PROYECTO PEDAGOGICO INSTITUCIONAL OBLIGATORIO DE UTILIZACIÓN Y APROVECHAMIENTO DEL TIEMPO LIBRE</w:t>
      </w:r>
    </w:p>
    <w:p w14:paraId="4157BF00" w14:textId="77777777" w:rsidR="00CD4641" w:rsidRPr="00CD4641" w:rsidRDefault="009172D7" w:rsidP="00CD4641">
      <w:pPr>
        <w:spacing w:line="360" w:lineRule="auto"/>
        <w:jc w:val="center"/>
        <w:rPr>
          <w:rFonts w:eastAsia="Calibri" w:cs="Arial"/>
          <w:b/>
          <w:lang w:val="es-ES_tradnl" w:eastAsia="en-US"/>
        </w:rPr>
      </w:pPr>
      <w:r>
        <w:rPr>
          <w:rFonts w:eastAsia="Calibri" w:cs="Arial"/>
          <w:b/>
          <w:lang w:val="es-ES_tradnl" w:eastAsia="en-US"/>
        </w:rPr>
        <w:t>Año lectivo 2021</w:t>
      </w:r>
    </w:p>
    <w:p w14:paraId="5E473439" w14:textId="77777777" w:rsidR="00CD4641" w:rsidRPr="00CD4641" w:rsidRDefault="00CD4641" w:rsidP="00CD4641">
      <w:pPr>
        <w:spacing w:line="360" w:lineRule="auto"/>
        <w:jc w:val="center"/>
        <w:rPr>
          <w:rFonts w:eastAsia="Calibri" w:cs="Arial"/>
          <w:b/>
          <w:lang w:val="es-ES_tradnl" w:eastAsia="en-US"/>
        </w:rPr>
      </w:pPr>
    </w:p>
    <w:tbl>
      <w:tblPr>
        <w:tblStyle w:val="Tablaconcuadrcula1"/>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95"/>
        <w:gridCol w:w="5354"/>
        <w:gridCol w:w="3125"/>
      </w:tblGrid>
      <w:tr w:rsidR="00CD4641" w:rsidRPr="00CD4641" w14:paraId="761C7B88" w14:textId="77777777" w:rsidTr="00433A6B">
        <w:trPr>
          <w:trHeight w:val="555"/>
        </w:trPr>
        <w:tc>
          <w:tcPr>
            <w:tcW w:w="477" w:type="pct"/>
            <w:vAlign w:val="center"/>
          </w:tcPr>
          <w:p w14:paraId="6CAB44A6"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ÍTEM</w:t>
            </w:r>
          </w:p>
        </w:tc>
        <w:tc>
          <w:tcPr>
            <w:tcW w:w="2856" w:type="pct"/>
            <w:vAlign w:val="center"/>
          </w:tcPr>
          <w:p w14:paraId="01757B43"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DETALLE</w:t>
            </w:r>
          </w:p>
        </w:tc>
        <w:tc>
          <w:tcPr>
            <w:tcW w:w="1667" w:type="pct"/>
            <w:vAlign w:val="center"/>
          </w:tcPr>
          <w:p w14:paraId="13065CA2"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CANTIDAD</w:t>
            </w:r>
          </w:p>
        </w:tc>
      </w:tr>
      <w:tr w:rsidR="00CD4641" w:rsidRPr="00CD4641" w14:paraId="02A970AB" w14:textId="77777777" w:rsidTr="00433A6B">
        <w:tc>
          <w:tcPr>
            <w:tcW w:w="477" w:type="pct"/>
            <w:vAlign w:val="center"/>
          </w:tcPr>
          <w:p w14:paraId="3DBBFD17"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1</w:t>
            </w:r>
          </w:p>
        </w:tc>
        <w:tc>
          <w:tcPr>
            <w:tcW w:w="2856" w:type="pct"/>
          </w:tcPr>
          <w:p w14:paraId="6FE93425" w14:textId="77777777" w:rsidR="00CD4641" w:rsidRPr="00CD4641" w:rsidRDefault="00CD4641" w:rsidP="00CD4641">
            <w:pPr>
              <w:spacing w:line="360" w:lineRule="auto"/>
              <w:rPr>
                <w:rFonts w:cs="Arial"/>
                <w:lang w:val="es-ES_tradnl" w:eastAsia="en-US"/>
              </w:rPr>
            </w:pPr>
            <w:r w:rsidRPr="00CD4641">
              <w:rPr>
                <w:rFonts w:cs="Arial"/>
                <w:lang w:val="es-ES_tradnl" w:eastAsia="en-US"/>
              </w:rPr>
              <w:t xml:space="preserve">Rollo de papel </w:t>
            </w:r>
            <w:proofErr w:type="spellStart"/>
            <w:r w:rsidRPr="00CD4641">
              <w:rPr>
                <w:rFonts w:cs="Arial"/>
                <w:lang w:val="es-ES_tradnl" w:eastAsia="en-US"/>
              </w:rPr>
              <w:t>kraft</w:t>
            </w:r>
            <w:proofErr w:type="spellEnd"/>
            <w:r w:rsidRPr="00CD4641">
              <w:rPr>
                <w:rFonts w:cs="Arial"/>
                <w:lang w:val="es-ES_tradnl" w:eastAsia="en-US"/>
              </w:rPr>
              <w:t xml:space="preserve"> para repartir en las tres sedes</w:t>
            </w:r>
          </w:p>
        </w:tc>
        <w:tc>
          <w:tcPr>
            <w:tcW w:w="1667" w:type="pct"/>
            <w:vAlign w:val="center"/>
          </w:tcPr>
          <w:p w14:paraId="608252A5"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1</w:t>
            </w:r>
          </w:p>
        </w:tc>
      </w:tr>
      <w:tr w:rsidR="00CD4641" w:rsidRPr="00CD4641" w14:paraId="581BD043" w14:textId="77777777" w:rsidTr="00433A6B">
        <w:tc>
          <w:tcPr>
            <w:tcW w:w="477" w:type="pct"/>
            <w:vAlign w:val="center"/>
          </w:tcPr>
          <w:p w14:paraId="3953F2BD"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2</w:t>
            </w:r>
          </w:p>
        </w:tc>
        <w:tc>
          <w:tcPr>
            <w:tcW w:w="2856" w:type="pct"/>
          </w:tcPr>
          <w:p w14:paraId="6494135A" w14:textId="77777777" w:rsidR="00CD4641" w:rsidRPr="00CD4641" w:rsidRDefault="00CD4641" w:rsidP="00CD4641">
            <w:pPr>
              <w:spacing w:line="360" w:lineRule="auto"/>
              <w:rPr>
                <w:rFonts w:cs="Arial"/>
                <w:lang w:val="es-ES_tradnl" w:eastAsia="en-US"/>
              </w:rPr>
            </w:pPr>
            <w:r w:rsidRPr="00CD4641">
              <w:rPr>
                <w:rFonts w:cs="Arial"/>
                <w:lang w:val="es-ES_tradnl" w:eastAsia="en-US"/>
              </w:rPr>
              <w:t>Vinilos varios colores: amarillo, azul, rojo, blanco y negro</w:t>
            </w:r>
          </w:p>
        </w:tc>
        <w:tc>
          <w:tcPr>
            <w:tcW w:w="1667" w:type="pct"/>
            <w:vAlign w:val="center"/>
          </w:tcPr>
          <w:p w14:paraId="1FB75A9C"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15 frascos grandes por cada color</w:t>
            </w:r>
          </w:p>
        </w:tc>
      </w:tr>
      <w:tr w:rsidR="00CD4641" w:rsidRPr="00CD4641" w14:paraId="224BF08A" w14:textId="77777777" w:rsidTr="00433A6B">
        <w:tc>
          <w:tcPr>
            <w:tcW w:w="477" w:type="pct"/>
            <w:vAlign w:val="center"/>
          </w:tcPr>
          <w:p w14:paraId="3E118005"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3</w:t>
            </w:r>
          </w:p>
        </w:tc>
        <w:tc>
          <w:tcPr>
            <w:tcW w:w="2856" w:type="pct"/>
          </w:tcPr>
          <w:p w14:paraId="406905F3" w14:textId="77777777" w:rsidR="00CD4641" w:rsidRPr="00CD4641" w:rsidRDefault="00CD4641" w:rsidP="00CD4641">
            <w:pPr>
              <w:spacing w:line="360" w:lineRule="auto"/>
              <w:rPr>
                <w:rFonts w:cs="Arial"/>
                <w:lang w:val="es-ES_tradnl" w:eastAsia="en-US"/>
              </w:rPr>
            </w:pPr>
            <w:r w:rsidRPr="00CD4641">
              <w:rPr>
                <w:rFonts w:cs="Arial"/>
                <w:lang w:val="es-ES_tradnl" w:eastAsia="en-US"/>
              </w:rPr>
              <w:t>Pinceles de diferentes dimensiones</w:t>
            </w:r>
          </w:p>
        </w:tc>
        <w:tc>
          <w:tcPr>
            <w:tcW w:w="1667" w:type="pct"/>
            <w:vAlign w:val="center"/>
          </w:tcPr>
          <w:p w14:paraId="181615B8"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30</w:t>
            </w:r>
          </w:p>
        </w:tc>
      </w:tr>
      <w:tr w:rsidR="00CD4641" w:rsidRPr="00CD4641" w14:paraId="1CE5A11B" w14:textId="77777777" w:rsidTr="00433A6B">
        <w:tc>
          <w:tcPr>
            <w:tcW w:w="477" w:type="pct"/>
            <w:vAlign w:val="center"/>
          </w:tcPr>
          <w:p w14:paraId="5657968E"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4</w:t>
            </w:r>
          </w:p>
        </w:tc>
        <w:tc>
          <w:tcPr>
            <w:tcW w:w="2856" w:type="pct"/>
          </w:tcPr>
          <w:p w14:paraId="793796CE" w14:textId="77777777" w:rsidR="00CD4641" w:rsidRPr="00CD4641" w:rsidRDefault="00CD4641" w:rsidP="00CD4641">
            <w:pPr>
              <w:spacing w:line="360" w:lineRule="auto"/>
              <w:rPr>
                <w:rFonts w:cs="Arial"/>
                <w:lang w:val="es-ES_tradnl" w:eastAsia="en-US"/>
              </w:rPr>
            </w:pPr>
            <w:r w:rsidRPr="00CD4641">
              <w:rPr>
                <w:rFonts w:cs="Arial"/>
                <w:lang w:val="es-ES_tradnl" w:eastAsia="en-US"/>
              </w:rPr>
              <w:t>Paquetes X 50 Bombas Sempertex colores variados R12</w:t>
            </w:r>
          </w:p>
        </w:tc>
        <w:tc>
          <w:tcPr>
            <w:tcW w:w="1667" w:type="pct"/>
            <w:vAlign w:val="center"/>
          </w:tcPr>
          <w:p w14:paraId="64A15924"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8 paquetes</w:t>
            </w:r>
          </w:p>
        </w:tc>
      </w:tr>
      <w:tr w:rsidR="00CD4641" w:rsidRPr="00CD4641" w14:paraId="1FB9AF80" w14:textId="77777777" w:rsidTr="00433A6B">
        <w:tc>
          <w:tcPr>
            <w:tcW w:w="477" w:type="pct"/>
            <w:vAlign w:val="center"/>
          </w:tcPr>
          <w:p w14:paraId="30625948"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5</w:t>
            </w:r>
          </w:p>
        </w:tc>
        <w:tc>
          <w:tcPr>
            <w:tcW w:w="2856" w:type="pct"/>
          </w:tcPr>
          <w:p w14:paraId="4807FC24" w14:textId="77777777" w:rsidR="00CD4641" w:rsidRPr="00CD4641" w:rsidRDefault="00CD4641" w:rsidP="00CD4641">
            <w:pPr>
              <w:spacing w:line="360" w:lineRule="auto"/>
              <w:rPr>
                <w:rFonts w:cs="Arial"/>
                <w:lang w:val="es-ES_tradnl" w:eastAsia="en-US"/>
              </w:rPr>
            </w:pPr>
            <w:r w:rsidRPr="00CD4641">
              <w:rPr>
                <w:rFonts w:cs="Arial"/>
                <w:lang w:val="es-ES_tradnl" w:eastAsia="en-US"/>
              </w:rPr>
              <w:t>Pliegos de Cartulinas colores variados</w:t>
            </w:r>
          </w:p>
        </w:tc>
        <w:tc>
          <w:tcPr>
            <w:tcW w:w="1667" w:type="pct"/>
          </w:tcPr>
          <w:p w14:paraId="7560DAE0"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15</w:t>
            </w:r>
          </w:p>
        </w:tc>
      </w:tr>
      <w:tr w:rsidR="00CD4641" w:rsidRPr="00CD4641" w14:paraId="74185FD6" w14:textId="77777777" w:rsidTr="00433A6B">
        <w:tc>
          <w:tcPr>
            <w:tcW w:w="477" w:type="pct"/>
            <w:vAlign w:val="center"/>
          </w:tcPr>
          <w:p w14:paraId="318E792C"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6</w:t>
            </w:r>
          </w:p>
        </w:tc>
        <w:tc>
          <w:tcPr>
            <w:tcW w:w="2856" w:type="pct"/>
          </w:tcPr>
          <w:p w14:paraId="41CB6540" w14:textId="77777777" w:rsidR="00CD4641" w:rsidRPr="00CD4641" w:rsidRDefault="00CD4641" w:rsidP="00CD4641">
            <w:pPr>
              <w:spacing w:line="360" w:lineRule="auto"/>
              <w:rPr>
                <w:rFonts w:cs="Arial"/>
                <w:lang w:val="es-ES_tradnl" w:eastAsia="en-US"/>
              </w:rPr>
            </w:pPr>
            <w:r w:rsidRPr="00CD4641">
              <w:rPr>
                <w:rFonts w:cs="Arial"/>
                <w:lang w:val="es-ES_tradnl" w:eastAsia="en-US"/>
              </w:rPr>
              <w:t>Refrigerios</w:t>
            </w:r>
          </w:p>
        </w:tc>
        <w:tc>
          <w:tcPr>
            <w:tcW w:w="1667" w:type="pct"/>
          </w:tcPr>
          <w:p w14:paraId="32F8210B"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50</w:t>
            </w:r>
          </w:p>
        </w:tc>
      </w:tr>
      <w:tr w:rsidR="00CD4641" w:rsidRPr="00CD4641" w14:paraId="416D2980" w14:textId="77777777" w:rsidTr="00433A6B">
        <w:tc>
          <w:tcPr>
            <w:tcW w:w="477" w:type="pct"/>
            <w:vAlign w:val="center"/>
          </w:tcPr>
          <w:p w14:paraId="66218176"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7</w:t>
            </w:r>
          </w:p>
        </w:tc>
        <w:tc>
          <w:tcPr>
            <w:tcW w:w="2856" w:type="pct"/>
          </w:tcPr>
          <w:p w14:paraId="2E707B49" w14:textId="77777777" w:rsidR="00CD4641" w:rsidRPr="00CD4641" w:rsidRDefault="00CD4641" w:rsidP="00CD4641">
            <w:pPr>
              <w:spacing w:line="360" w:lineRule="auto"/>
              <w:rPr>
                <w:rFonts w:cs="Arial"/>
                <w:lang w:val="es-ES_tradnl" w:eastAsia="en-US"/>
              </w:rPr>
            </w:pPr>
            <w:r w:rsidRPr="00CD4641">
              <w:rPr>
                <w:rFonts w:cs="Arial"/>
                <w:lang w:val="es-ES_tradnl" w:eastAsia="en-US"/>
              </w:rPr>
              <w:t>Bolsas de agua</w:t>
            </w:r>
          </w:p>
        </w:tc>
        <w:tc>
          <w:tcPr>
            <w:tcW w:w="1667" w:type="pct"/>
            <w:vAlign w:val="center"/>
          </w:tcPr>
          <w:p w14:paraId="2C367D2E"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100</w:t>
            </w:r>
          </w:p>
        </w:tc>
      </w:tr>
      <w:tr w:rsidR="00CD4641" w:rsidRPr="00CD4641" w14:paraId="11D13368" w14:textId="77777777" w:rsidTr="00433A6B">
        <w:tc>
          <w:tcPr>
            <w:tcW w:w="477" w:type="pct"/>
            <w:vAlign w:val="center"/>
          </w:tcPr>
          <w:p w14:paraId="13DDDA89"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8</w:t>
            </w:r>
          </w:p>
        </w:tc>
        <w:tc>
          <w:tcPr>
            <w:tcW w:w="2856" w:type="pct"/>
          </w:tcPr>
          <w:p w14:paraId="411574BD" w14:textId="77777777" w:rsidR="00CD4641" w:rsidRPr="00CD4641" w:rsidRDefault="00CD4641" w:rsidP="00CD4641">
            <w:pPr>
              <w:spacing w:line="360" w:lineRule="auto"/>
              <w:rPr>
                <w:rFonts w:cs="Arial"/>
                <w:lang w:val="es-ES_tradnl" w:eastAsia="en-US"/>
              </w:rPr>
            </w:pPr>
            <w:r w:rsidRPr="00CD4641">
              <w:rPr>
                <w:rFonts w:cs="Arial"/>
                <w:lang w:val="es-ES_tradnl" w:eastAsia="en-US"/>
              </w:rPr>
              <w:t>Cinta de enmascarar ancha</w:t>
            </w:r>
          </w:p>
        </w:tc>
        <w:tc>
          <w:tcPr>
            <w:tcW w:w="1667" w:type="pct"/>
            <w:vAlign w:val="center"/>
          </w:tcPr>
          <w:p w14:paraId="6F2C4EA0"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5</w:t>
            </w:r>
          </w:p>
        </w:tc>
      </w:tr>
      <w:tr w:rsidR="00CD4641" w:rsidRPr="00CD4641" w14:paraId="7CD0430B" w14:textId="77777777" w:rsidTr="00433A6B">
        <w:tc>
          <w:tcPr>
            <w:tcW w:w="477" w:type="pct"/>
            <w:vAlign w:val="center"/>
          </w:tcPr>
          <w:p w14:paraId="21ADEA2F"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9</w:t>
            </w:r>
          </w:p>
        </w:tc>
        <w:tc>
          <w:tcPr>
            <w:tcW w:w="2856" w:type="pct"/>
          </w:tcPr>
          <w:p w14:paraId="27FDD8E7" w14:textId="77777777" w:rsidR="00CD4641" w:rsidRPr="00CD4641" w:rsidRDefault="00CD4641" w:rsidP="00CD4641">
            <w:pPr>
              <w:spacing w:line="360" w:lineRule="auto"/>
              <w:rPr>
                <w:rFonts w:cs="Arial"/>
                <w:lang w:val="es-ES_tradnl" w:eastAsia="en-US"/>
              </w:rPr>
            </w:pPr>
            <w:r w:rsidRPr="00CD4641">
              <w:rPr>
                <w:rFonts w:cs="Arial"/>
                <w:lang w:val="es-ES_tradnl" w:eastAsia="en-US"/>
              </w:rPr>
              <w:t>Cinta transparente ancha</w:t>
            </w:r>
          </w:p>
        </w:tc>
        <w:tc>
          <w:tcPr>
            <w:tcW w:w="1667" w:type="pct"/>
            <w:vAlign w:val="center"/>
          </w:tcPr>
          <w:p w14:paraId="5076E8DD"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5</w:t>
            </w:r>
          </w:p>
        </w:tc>
      </w:tr>
      <w:tr w:rsidR="00CD4641" w:rsidRPr="00CD4641" w14:paraId="54ECC21A" w14:textId="77777777" w:rsidTr="00433A6B">
        <w:tc>
          <w:tcPr>
            <w:tcW w:w="477" w:type="pct"/>
            <w:vAlign w:val="center"/>
          </w:tcPr>
          <w:p w14:paraId="5CA8F840"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10</w:t>
            </w:r>
          </w:p>
        </w:tc>
        <w:tc>
          <w:tcPr>
            <w:tcW w:w="2856" w:type="pct"/>
          </w:tcPr>
          <w:p w14:paraId="5948A7CF" w14:textId="77777777" w:rsidR="00CD4641" w:rsidRPr="00CD4641" w:rsidRDefault="00CD4641" w:rsidP="00CD4641">
            <w:pPr>
              <w:spacing w:line="360" w:lineRule="auto"/>
              <w:rPr>
                <w:rFonts w:cs="Arial"/>
                <w:lang w:val="es-ES_tradnl" w:eastAsia="en-US"/>
              </w:rPr>
            </w:pPr>
            <w:r w:rsidRPr="00CD4641">
              <w:rPr>
                <w:rFonts w:cs="Arial"/>
                <w:lang w:val="es-ES_tradnl" w:eastAsia="en-US"/>
              </w:rPr>
              <w:t>Estopa para llama olímpica</w:t>
            </w:r>
          </w:p>
        </w:tc>
        <w:tc>
          <w:tcPr>
            <w:tcW w:w="1667" w:type="pct"/>
            <w:vAlign w:val="center"/>
          </w:tcPr>
          <w:p w14:paraId="535A9401"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6 paquetes</w:t>
            </w:r>
          </w:p>
        </w:tc>
      </w:tr>
      <w:tr w:rsidR="00CD4641" w:rsidRPr="00CD4641" w14:paraId="7F79DAD1" w14:textId="77777777" w:rsidTr="00433A6B">
        <w:tc>
          <w:tcPr>
            <w:tcW w:w="477" w:type="pct"/>
            <w:vAlign w:val="center"/>
          </w:tcPr>
          <w:p w14:paraId="19DF5430"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11</w:t>
            </w:r>
          </w:p>
        </w:tc>
        <w:tc>
          <w:tcPr>
            <w:tcW w:w="2856" w:type="pct"/>
          </w:tcPr>
          <w:p w14:paraId="27AD68C4" w14:textId="77777777" w:rsidR="00CD4641" w:rsidRPr="00CD4641" w:rsidRDefault="00CD4641" w:rsidP="00CD4641">
            <w:pPr>
              <w:spacing w:line="360" w:lineRule="auto"/>
              <w:rPr>
                <w:rFonts w:cs="Arial"/>
                <w:lang w:val="es-ES_tradnl" w:eastAsia="en-US"/>
              </w:rPr>
            </w:pPr>
            <w:r w:rsidRPr="00CD4641">
              <w:rPr>
                <w:rFonts w:cs="Arial"/>
                <w:lang w:val="es-ES_tradnl" w:eastAsia="en-US"/>
              </w:rPr>
              <w:t>ACPM</w:t>
            </w:r>
          </w:p>
        </w:tc>
        <w:tc>
          <w:tcPr>
            <w:tcW w:w="1667" w:type="pct"/>
            <w:vAlign w:val="center"/>
          </w:tcPr>
          <w:p w14:paraId="4298EAF0"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3 botellas</w:t>
            </w:r>
          </w:p>
        </w:tc>
      </w:tr>
      <w:tr w:rsidR="00CD4641" w:rsidRPr="00CD4641" w14:paraId="50F5C608" w14:textId="77777777" w:rsidTr="00433A6B">
        <w:tc>
          <w:tcPr>
            <w:tcW w:w="477" w:type="pct"/>
            <w:vAlign w:val="center"/>
          </w:tcPr>
          <w:p w14:paraId="00CC77C5"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12</w:t>
            </w:r>
          </w:p>
        </w:tc>
        <w:tc>
          <w:tcPr>
            <w:tcW w:w="2856" w:type="pct"/>
          </w:tcPr>
          <w:p w14:paraId="3F1B6D26" w14:textId="77777777" w:rsidR="00CD4641" w:rsidRPr="00CD4641" w:rsidRDefault="00CD4641" w:rsidP="00CD4641">
            <w:pPr>
              <w:spacing w:line="360" w:lineRule="auto"/>
              <w:rPr>
                <w:rFonts w:cs="Arial"/>
                <w:lang w:val="es-ES_tradnl" w:eastAsia="en-US"/>
              </w:rPr>
            </w:pPr>
            <w:r w:rsidRPr="00CD4641">
              <w:rPr>
                <w:rFonts w:cs="Arial"/>
                <w:lang w:val="es-ES_tradnl" w:eastAsia="en-US"/>
              </w:rPr>
              <w:t xml:space="preserve">Pintura tráfico blanco y amarillo </w:t>
            </w:r>
          </w:p>
        </w:tc>
        <w:tc>
          <w:tcPr>
            <w:tcW w:w="1667" w:type="pct"/>
            <w:vAlign w:val="center"/>
          </w:tcPr>
          <w:p w14:paraId="1A372792"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3 galones de cada color</w:t>
            </w:r>
          </w:p>
        </w:tc>
      </w:tr>
      <w:tr w:rsidR="00CD4641" w:rsidRPr="00CD4641" w14:paraId="6C2CF690" w14:textId="77777777" w:rsidTr="00433A6B">
        <w:tc>
          <w:tcPr>
            <w:tcW w:w="477" w:type="pct"/>
            <w:vAlign w:val="center"/>
          </w:tcPr>
          <w:p w14:paraId="7FBB115F"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13</w:t>
            </w:r>
          </w:p>
        </w:tc>
        <w:tc>
          <w:tcPr>
            <w:tcW w:w="2856" w:type="pct"/>
          </w:tcPr>
          <w:p w14:paraId="46965C01" w14:textId="77777777" w:rsidR="00CD4641" w:rsidRPr="00CD4641" w:rsidRDefault="00CD4641" w:rsidP="00CD4641">
            <w:pPr>
              <w:spacing w:line="360" w:lineRule="auto"/>
              <w:rPr>
                <w:rFonts w:cs="Arial"/>
                <w:lang w:val="es-ES_tradnl" w:eastAsia="en-US"/>
              </w:rPr>
            </w:pPr>
            <w:r w:rsidRPr="00CD4641">
              <w:rPr>
                <w:rFonts w:cs="Arial"/>
                <w:lang w:val="es-ES_tradnl" w:eastAsia="en-US"/>
              </w:rPr>
              <w:t>Brochas de 2 pulgadas</w:t>
            </w:r>
          </w:p>
        </w:tc>
        <w:tc>
          <w:tcPr>
            <w:tcW w:w="1667" w:type="pct"/>
            <w:vAlign w:val="center"/>
          </w:tcPr>
          <w:p w14:paraId="11545AD2"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10</w:t>
            </w:r>
          </w:p>
        </w:tc>
      </w:tr>
      <w:tr w:rsidR="00CD4641" w:rsidRPr="00CD4641" w14:paraId="78EC18BD" w14:textId="77777777" w:rsidTr="00433A6B">
        <w:tc>
          <w:tcPr>
            <w:tcW w:w="477" w:type="pct"/>
            <w:vAlign w:val="center"/>
          </w:tcPr>
          <w:p w14:paraId="13FBEF12"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14</w:t>
            </w:r>
          </w:p>
        </w:tc>
        <w:tc>
          <w:tcPr>
            <w:tcW w:w="2856" w:type="pct"/>
          </w:tcPr>
          <w:p w14:paraId="430F49A6" w14:textId="77777777" w:rsidR="00CD4641" w:rsidRPr="00CD4641" w:rsidRDefault="00CD4641" w:rsidP="00CD4641">
            <w:pPr>
              <w:spacing w:line="360" w:lineRule="auto"/>
              <w:rPr>
                <w:rFonts w:cs="Arial"/>
                <w:lang w:val="es-ES_tradnl" w:eastAsia="en-US"/>
              </w:rPr>
            </w:pPr>
            <w:r w:rsidRPr="00CD4641">
              <w:rPr>
                <w:rFonts w:cs="Arial"/>
                <w:lang w:val="es-ES_tradnl" w:eastAsia="en-US"/>
              </w:rPr>
              <w:t>T</w:t>
            </w:r>
            <w:r w:rsidR="00464DDA">
              <w:rPr>
                <w:rFonts w:cs="Arial"/>
                <w:lang w:val="es-ES_tradnl" w:eastAsia="en-US"/>
              </w:rPr>
              <w:t>h</w:t>
            </w:r>
            <w:r w:rsidRPr="00CD4641">
              <w:rPr>
                <w:rFonts w:cs="Arial"/>
                <w:lang w:val="es-ES_tradnl" w:eastAsia="en-US"/>
              </w:rPr>
              <w:t>iner</w:t>
            </w:r>
          </w:p>
        </w:tc>
        <w:tc>
          <w:tcPr>
            <w:tcW w:w="1667" w:type="pct"/>
            <w:vAlign w:val="center"/>
          </w:tcPr>
          <w:p w14:paraId="3C89436A"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3 garrafas</w:t>
            </w:r>
          </w:p>
        </w:tc>
      </w:tr>
      <w:tr w:rsidR="00CD4641" w:rsidRPr="00CD4641" w14:paraId="7E424FB4" w14:textId="77777777" w:rsidTr="00433A6B">
        <w:tc>
          <w:tcPr>
            <w:tcW w:w="477" w:type="pct"/>
            <w:vAlign w:val="center"/>
          </w:tcPr>
          <w:p w14:paraId="147E05B2"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15</w:t>
            </w:r>
          </w:p>
        </w:tc>
        <w:tc>
          <w:tcPr>
            <w:tcW w:w="2856" w:type="pct"/>
          </w:tcPr>
          <w:p w14:paraId="41AD3B08" w14:textId="77777777" w:rsidR="00CD4641" w:rsidRPr="00CD4641" w:rsidRDefault="00CD4641" w:rsidP="00CD4641">
            <w:pPr>
              <w:spacing w:line="360" w:lineRule="auto"/>
              <w:rPr>
                <w:rFonts w:cs="Arial"/>
                <w:lang w:val="es-ES_tradnl" w:eastAsia="en-US"/>
              </w:rPr>
            </w:pPr>
            <w:r w:rsidRPr="00CD4641">
              <w:rPr>
                <w:rFonts w:cs="Arial"/>
                <w:lang w:val="es-ES_tradnl" w:eastAsia="en-US"/>
              </w:rPr>
              <w:t>Rollos de fibra</w:t>
            </w:r>
          </w:p>
        </w:tc>
        <w:tc>
          <w:tcPr>
            <w:tcW w:w="1667" w:type="pct"/>
            <w:vAlign w:val="center"/>
          </w:tcPr>
          <w:p w14:paraId="2DBE72AE"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3</w:t>
            </w:r>
          </w:p>
        </w:tc>
      </w:tr>
      <w:tr w:rsidR="00CD4641" w:rsidRPr="00CD4641" w14:paraId="7C11294C" w14:textId="77777777" w:rsidTr="00433A6B">
        <w:tc>
          <w:tcPr>
            <w:tcW w:w="477" w:type="pct"/>
            <w:vAlign w:val="center"/>
          </w:tcPr>
          <w:p w14:paraId="50F8AC11"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16</w:t>
            </w:r>
          </w:p>
        </w:tc>
        <w:tc>
          <w:tcPr>
            <w:tcW w:w="2856" w:type="pct"/>
          </w:tcPr>
          <w:p w14:paraId="6EEDF5CB" w14:textId="77777777" w:rsidR="00CD4641" w:rsidRPr="00CD4641" w:rsidRDefault="00CD4641" w:rsidP="00CD4641">
            <w:pPr>
              <w:spacing w:line="360" w:lineRule="auto"/>
              <w:rPr>
                <w:rFonts w:cs="Arial"/>
                <w:lang w:val="es-ES_tradnl" w:eastAsia="en-US"/>
              </w:rPr>
            </w:pPr>
            <w:r w:rsidRPr="00CD4641">
              <w:rPr>
                <w:rFonts w:cs="Arial"/>
                <w:lang w:val="es-ES_tradnl" w:eastAsia="en-US"/>
              </w:rPr>
              <w:t>Rollos de tripa de pollo</w:t>
            </w:r>
          </w:p>
        </w:tc>
        <w:tc>
          <w:tcPr>
            <w:tcW w:w="1667" w:type="pct"/>
            <w:vAlign w:val="center"/>
          </w:tcPr>
          <w:p w14:paraId="39FB62FC" w14:textId="77777777" w:rsidR="00CD4641" w:rsidRPr="00CD4641" w:rsidRDefault="00CD4641" w:rsidP="00CD4641">
            <w:pPr>
              <w:spacing w:line="360" w:lineRule="auto"/>
              <w:jc w:val="center"/>
              <w:rPr>
                <w:rFonts w:cs="Arial"/>
                <w:lang w:val="es-ES_tradnl" w:eastAsia="en-US"/>
              </w:rPr>
            </w:pPr>
            <w:r w:rsidRPr="00CD4641">
              <w:rPr>
                <w:rFonts w:cs="Arial"/>
                <w:lang w:val="es-ES_tradnl" w:eastAsia="en-US"/>
              </w:rPr>
              <w:t>3</w:t>
            </w:r>
          </w:p>
        </w:tc>
      </w:tr>
    </w:tbl>
    <w:p w14:paraId="396A3AF3" w14:textId="77777777" w:rsidR="00CD4641" w:rsidRPr="00CD4641" w:rsidRDefault="00CD4641" w:rsidP="00CD4641">
      <w:pPr>
        <w:spacing w:line="360" w:lineRule="auto"/>
        <w:rPr>
          <w:rFonts w:eastAsia="Calibri" w:cs="Arial"/>
          <w:b/>
          <w:lang w:val="es-ES_tradnl" w:eastAsia="en-US"/>
        </w:rPr>
      </w:pPr>
    </w:p>
    <w:tbl>
      <w:tblPr>
        <w:tblStyle w:val="Tablaconcuadrcula1"/>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03"/>
        <w:gridCol w:w="1701"/>
        <w:gridCol w:w="3006"/>
      </w:tblGrid>
      <w:tr w:rsidR="00CD4641" w:rsidRPr="00CD4641" w14:paraId="01C26DA8" w14:textId="77777777" w:rsidTr="00433A6B">
        <w:tc>
          <w:tcPr>
            <w:tcW w:w="4503" w:type="dxa"/>
          </w:tcPr>
          <w:p w14:paraId="3B645D4F"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DOCENTE</w:t>
            </w:r>
          </w:p>
        </w:tc>
        <w:tc>
          <w:tcPr>
            <w:tcW w:w="1701" w:type="dxa"/>
          </w:tcPr>
          <w:p w14:paraId="145C8228"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FECHA</w:t>
            </w:r>
          </w:p>
        </w:tc>
        <w:tc>
          <w:tcPr>
            <w:tcW w:w="3006" w:type="dxa"/>
          </w:tcPr>
          <w:p w14:paraId="3BFA05EF"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FIRMA</w:t>
            </w:r>
          </w:p>
        </w:tc>
      </w:tr>
      <w:tr w:rsidR="00CD4641" w:rsidRPr="00CD4641" w14:paraId="3611D0C8" w14:textId="77777777" w:rsidTr="00433A6B">
        <w:trPr>
          <w:trHeight w:val="670"/>
        </w:trPr>
        <w:tc>
          <w:tcPr>
            <w:tcW w:w="4503" w:type="dxa"/>
            <w:vAlign w:val="center"/>
          </w:tcPr>
          <w:p w14:paraId="1AF5729E" w14:textId="77777777" w:rsidR="00CD4641" w:rsidRPr="00CD4641" w:rsidRDefault="00CD4641" w:rsidP="00CD4641">
            <w:pPr>
              <w:spacing w:line="360" w:lineRule="auto"/>
              <w:jc w:val="center"/>
              <w:rPr>
                <w:rFonts w:cs="Arial"/>
                <w:b/>
                <w:lang w:val="es-ES_tradnl" w:eastAsia="en-US"/>
              </w:rPr>
            </w:pPr>
          </w:p>
        </w:tc>
        <w:tc>
          <w:tcPr>
            <w:tcW w:w="1701" w:type="dxa"/>
            <w:vAlign w:val="center"/>
          </w:tcPr>
          <w:p w14:paraId="553ACDCC" w14:textId="77777777" w:rsidR="00CD4641" w:rsidRPr="00CD4641" w:rsidRDefault="00CD4641" w:rsidP="00CD4641">
            <w:pPr>
              <w:spacing w:line="360" w:lineRule="auto"/>
              <w:jc w:val="center"/>
              <w:rPr>
                <w:rFonts w:cs="Arial"/>
                <w:b/>
                <w:lang w:val="es-ES_tradnl" w:eastAsia="en-US"/>
              </w:rPr>
            </w:pPr>
          </w:p>
        </w:tc>
        <w:tc>
          <w:tcPr>
            <w:tcW w:w="3006" w:type="dxa"/>
            <w:vAlign w:val="center"/>
          </w:tcPr>
          <w:p w14:paraId="4BF5F701" w14:textId="77777777" w:rsidR="00CD4641" w:rsidRPr="00CD4641" w:rsidRDefault="00CD4641" w:rsidP="00CD4641">
            <w:pPr>
              <w:spacing w:line="360" w:lineRule="auto"/>
              <w:jc w:val="center"/>
              <w:rPr>
                <w:rFonts w:cs="Arial"/>
                <w:b/>
                <w:lang w:val="es-ES_tradnl" w:eastAsia="en-US"/>
              </w:rPr>
            </w:pPr>
          </w:p>
        </w:tc>
      </w:tr>
    </w:tbl>
    <w:p w14:paraId="64836651" w14:textId="77777777" w:rsidR="00CD4641" w:rsidRPr="00CD4641" w:rsidRDefault="00CD4641" w:rsidP="00CD4641">
      <w:pPr>
        <w:spacing w:line="360" w:lineRule="auto"/>
        <w:rPr>
          <w:rFonts w:eastAsia="Calibri" w:cs="Arial"/>
          <w:b/>
          <w:lang w:val="es-ES_tradnl" w:eastAsia="en-US"/>
        </w:rPr>
      </w:pPr>
    </w:p>
    <w:tbl>
      <w:tblPr>
        <w:tblStyle w:val="Tablaconcuadrcula1"/>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503"/>
        <w:gridCol w:w="1701"/>
        <w:gridCol w:w="3006"/>
      </w:tblGrid>
      <w:tr w:rsidR="00CD4641" w:rsidRPr="00CD4641" w14:paraId="55A3B933" w14:textId="77777777" w:rsidTr="00433A6B">
        <w:tc>
          <w:tcPr>
            <w:tcW w:w="4503" w:type="dxa"/>
          </w:tcPr>
          <w:p w14:paraId="1FF90D37"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APROBADO POR</w:t>
            </w:r>
          </w:p>
        </w:tc>
        <w:tc>
          <w:tcPr>
            <w:tcW w:w="1701" w:type="dxa"/>
          </w:tcPr>
          <w:p w14:paraId="307CBE04"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FECHA</w:t>
            </w:r>
          </w:p>
        </w:tc>
        <w:tc>
          <w:tcPr>
            <w:tcW w:w="3006" w:type="dxa"/>
          </w:tcPr>
          <w:p w14:paraId="3C925A6C" w14:textId="77777777" w:rsidR="00CD4641" w:rsidRPr="00CD4641" w:rsidRDefault="00CD4641" w:rsidP="00CD4641">
            <w:pPr>
              <w:spacing w:line="360" w:lineRule="auto"/>
              <w:jc w:val="center"/>
              <w:rPr>
                <w:rFonts w:cs="Arial"/>
                <w:b/>
                <w:lang w:val="es-ES_tradnl" w:eastAsia="en-US"/>
              </w:rPr>
            </w:pPr>
            <w:r w:rsidRPr="00CD4641">
              <w:rPr>
                <w:rFonts w:cs="Arial"/>
                <w:b/>
                <w:lang w:val="es-ES_tradnl" w:eastAsia="en-US"/>
              </w:rPr>
              <w:t>FIRMA</w:t>
            </w:r>
          </w:p>
        </w:tc>
      </w:tr>
      <w:tr w:rsidR="00CD4641" w:rsidRPr="00CD4641" w14:paraId="796FA5FB" w14:textId="77777777" w:rsidTr="00433A6B">
        <w:trPr>
          <w:trHeight w:val="729"/>
        </w:trPr>
        <w:tc>
          <w:tcPr>
            <w:tcW w:w="4503" w:type="dxa"/>
            <w:vAlign w:val="center"/>
          </w:tcPr>
          <w:p w14:paraId="0504BCD0" w14:textId="77777777" w:rsidR="00CD4641" w:rsidRPr="00CD4641" w:rsidRDefault="00CD4641" w:rsidP="00CD4641">
            <w:pPr>
              <w:spacing w:line="360" w:lineRule="auto"/>
              <w:jc w:val="center"/>
              <w:rPr>
                <w:rFonts w:cs="Arial"/>
                <w:b/>
                <w:lang w:val="es-ES_tradnl" w:eastAsia="en-US"/>
              </w:rPr>
            </w:pPr>
          </w:p>
        </w:tc>
        <w:tc>
          <w:tcPr>
            <w:tcW w:w="1701" w:type="dxa"/>
            <w:vAlign w:val="center"/>
          </w:tcPr>
          <w:p w14:paraId="21CC1E87" w14:textId="77777777" w:rsidR="00CD4641" w:rsidRPr="00CD4641" w:rsidRDefault="00CD4641" w:rsidP="00CD4641">
            <w:pPr>
              <w:spacing w:line="360" w:lineRule="auto"/>
              <w:jc w:val="center"/>
              <w:rPr>
                <w:rFonts w:cs="Arial"/>
                <w:b/>
                <w:lang w:val="es-ES_tradnl" w:eastAsia="en-US"/>
              </w:rPr>
            </w:pPr>
          </w:p>
        </w:tc>
        <w:tc>
          <w:tcPr>
            <w:tcW w:w="3006" w:type="dxa"/>
            <w:vAlign w:val="center"/>
          </w:tcPr>
          <w:p w14:paraId="2EBBE5E7" w14:textId="77777777" w:rsidR="00CD4641" w:rsidRPr="00CD4641" w:rsidRDefault="00CD4641" w:rsidP="00CD4641">
            <w:pPr>
              <w:spacing w:line="360" w:lineRule="auto"/>
              <w:jc w:val="center"/>
              <w:rPr>
                <w:rFonts w:cs="Arial"/>
                <w:b/>
                <w:lang w:val="es-ES_tradnl" w:eastAsia="en-US"/>
              </w:rPr>
            </w:pPr>
          </w:p>
        </w:tc>
      </w:tr>
    </w:tbl>
    <w:p w14:paraId="4B3F90EF" w14:textId="77777777" w:rsidR="00CC6279" w:rsidRDefault="00CC6279" w:rsidP="00CC6279">
      <w:pPr>
        <w:rPr>
          <w:rStyle w:val="Destacado"/>
          <w:color w:val="000000"/>
          <w:lang w:val="es-CO"/>
        </w:rPr>
      </w:pPr>
    </w:p>
    <w:p w14:paraId="60A7F950" w14:textId="77777777" w:rsidR="0001033B" w:rsidRDefault="0001033B" w:rsidP="00CF178A">
      <w:pPr>
        <w:rPr>
          <w:rFonts w:eastAsiaTheme="minorHAnsi"/>
        </w:rPr>
      </w:pPr>
    </w:p>
    <w:p w14:paraId="27145FC2" w14:textId="77777777" w:rsidR="00594E3A" w:rsidRPr="007C4797" w:rsidRDefault="00594E3A" w:rsidP="00594E3A">
      <w:pPr>
        <w:jc w:val="center"/>
        <w:rPr>
          <w:rFonts w:eastAsiaTheme="minorHAnsi"/>
          <w:b/>
          <w:i/>
          <w:sz w:val="32"/>
          <w:szCs w:val="32"/>
          <w:lang w:val="es-CO"/>
        </w:rPr>
      </w:pPr>
      <w:r w:rsidRPr="007C4797">
        <w:rPr>
          <w:rFonts w:eastAsiaTheme="minorHAnsi"/>
          <w:b/>
          <w:i/>
          <w:sz w:val="32"/>
          <w:szCs w:val="32"/>
          <w:lang w:val="es-CO"/>
        </w:rPr>
        <w:t>DIRECTORIO PROYECTO DE TIEMPO LIBRE</w:t>
      </w:r>
      <w:r w:rsidR="00D71751">
        <w:rPr>
          <w:rFonts w:eastAsiaTheme="minorHAnsi"/>
          <w:b/>
          <w:i/>
          <w:sz w:val="32"/>
          <w:szCs w:val="32"/>
          <w:lang w:val="es-CO"/>
        </w:rPr>
        <w:t xml:space="preserve"> 2022</w:t>
      </w:r>
    </w:p>
    <w:tbl>
      <w:tblPr>
        <w:tblStyle w:val="Tablaconcuadrcula"/>
        <w:tblW w:w="10207" w:type="dxa"/>
        <w:tblInd w:w="-431" w:type="dxa"/>
        <w:tblLook w:val="04A0" w:firstRow="1" w:lastRow="0" w:firstColumn="1" w:lastColumn="0" w:noHBand="0" w:noVBand="1"/>
      </w:tblPr>
      <w:tblGrid>
        <w:gridCol w:w="2411"/>
        <w:gridCol w:w="1559"/>
        <w:gridCol w:w="1559"/>
        <w:gridCol w:w="4678"/>
      </w:tblGrid>
      <w:tr w:rsidR="00C45395" w14:paraId="22C12012" w14:textId="77777777" w:rsidTr="00C45395">
        <w:tc>
          <w:tcPr>
            <w:tcW w:w="2411" w:type="dxa"/>
            <w:shd w:val="clear" w:color="auto" w:fill="D6E3BC" w:themeFill="accent3" w:themeFillTint="66"/>
            <w:vAlign w:val="center"/>
          </w:tcPr>
          <w:p w14:paraId="53AA6C51" w14:textId="77777777" w:rsidR="00C45395" w:rsidRPr="00B50CE8" w:rsidRDefault="00C45395" w:rsidP="008D6927">
            <w:pPr>
              <w:jc w:val="center"/>
              <w:rPr>
                <w:rFonts w:eastAsiaTheme="minorHAnsi"/>
                <w:b/>
                <w:lang w:val="es-CO"/>
              </w:rPr>
            </w:pPr>
            <w:r w:rsidRPr="00B50CE8">
              <w:rPr>
                <w:rFonts w:eastAsiaTheme="minorHAnsi"/>
                <w:b/>
                <w:lang w:val="es-CO"/>
              </w:rPr>
              <w:t xml:space="preserve">DOCENTE </w:t>
            </w:r>
          </w:p>
        </w:tc>
        <w:tc>
          <w:tcPr>
            <w:tcW w:w="1559" w:type="dxa"/>
            <w:shd w:val="clear" w:color="auto" w:fill="D6E3BC" w:themeFill="accent3" w:themeFillTint="66"/>
            <w:vAlign w:val="center"/>
          </w:tcPr>
          <w:p w14:paraId="4C0A4D45" w14:textId="77777777" w:rsidR="00C45395" w:rsidRPr="00B50CE8" w:rsidRDefault="00C45395" w:rsidP="008D6927">
            <w:pPr>
              <w:jc w:val="center"/>
              <w:rPr>
                <w:rFonts w:eastAsiaTheme="minorHAnsi"/>
                <w:b/>
                <w:lang w:val="es-CO"/>
              </w:rPr>
            </w:pPr>
            <w:r w:rsidRPr="00B50CE8">
              <w:rPr>
                <w:rFonts w:eastAsiaTheme="minorHAnsi"/>
                <w:b/>
                <w:lang w:val="es-CO"/>
              </w:rPr>
              <w:t>SEDE</w:t>
            </w:r>
            <w:r>
              <w:rPr>
                <w:rFonts w:eastAsiaTheme="minorHAnsi"/>
                <w:b/>
                <w:lang w:val="es-CO"/>
              </w:rPr>
              <w:t xml:space="preserve"> </w:t>
            </w:r>
            <w:r w:rsidRPr="00B50CE8">
              <w:rPr>
                <w:rFonts w:eastAsiaTheme="minorHAnsi"/>
                <w:b/>
                <w:lang w:val="es-CO"/>
              </w:rPr>
              <w:t>-</w:t>
            </w:r>
            <w:r>
              <w:rPr>
                <w:rFonts w:eastAsiaTheme="minorHAnsi"/>
                <w:b/>
                <w:lang w:val="es-CO"/>
              </w:rPr>
              <w:t xml:space="preserve"> </w:t>
            </w:r>
            <w:r w:rsidRPr="00B50CE8">
              <w:rPr>
                <w:rFonts w:eastAsiaTheme="minorHAnsi"/>
                <w:b/>
                <w:lang w:val="es-CO"/>
              </w:rPr>
              <w:t>JORNADA</w:t>
            </w:r>
          </w:p>
        </w:tc>
        <w:tc>
          <w:tcPr>
            <w:tcW w:w="1559" w:type="dxa"/>
            <w:shd w:val="clear" w:color="auto" w:fill="D6E3BC" w:themeFill="accent3" w:themeFillTint="66"/>
            <w:vAlign w:val="center"/>
          </w:tcPr>
          <w:p w14:paraId="424334D8" w14:textId="77777777" w:rsidR="00C45395" w:rsidRPr="00B50CE8" w:rsidRDefault="00C45395" w:rsidP="008D6927">
            <w:pPr>
              <w:jc w:val="center"/>
              <w:rPr>
                <w:rFonts w:eastAsiaTheme="minorHAnsi"/>
                <w:b/>
                <w:lang w:val="es-CO"/>
              </w:rPr>
            </w:pPr>
            <w:r w:rsidRPr="00B50CE8">
              <w:rPr>
                <w:rFonts w:eastAsiaTheme="minorHAnsi"/>
                <w:b/>
                <w:lang w:val="es-CO"/>
              </w:rPr>
              <w:t xml:space="preserve">CELULAR </w:t>
            </w:r>
          </w:p>
        </w:tc>
        <w:tc>
          <w:tcPr>
            <w:tcW w:w="4678" w:type="dxa"/>
            <w:shd w:val="clear" w:color="auto" w:fill="D6E3BC" w:themeFill="accent3" w:themeFillTint="66"/>
            <w:vAlign w:val="center"/>
          </w:tcPr>
          <w:p w14:paraId="274F2813" w14:textId="77777777" w:rsidR="00C45395" w:rsidRPr="00B50CE8" w:rsidRDefault="00C45395" w:rsidP="008D6927">
            <w:pPr>
              <w:jc w:val="center"/>
              <w:rPr>
                <w:rFonts w:eastAsiaTheme="minorHAnsi"/>
                <w:b/>
                <w:lang w:val="es-CO"/>
              </w:rPr>
            </w:pPr>
            <w:r w:rsidRPr="00B50CE8">
              <w:rPr>
                <w:rFonts w:eastAsiaTheme="minorHAnsi"/>
                <w:b/>
                <w:lang w:val="es-CO"/>
              </w:rPr>
              <w:t>CORREO</w:t>
            </w:r>
          </w:p>
        </w:tc>
      </w:tr>
      <w:tr w:rsidR="00C45395" w14:paraId="6E51D435" w14:textId="77777777" w:rsidTr="00C45395">
        <w:tc>
          <w:tcPr>
            <w:tcW w:w="2411" w:type="dxa"/>
            <w:vAlign w:val="center"/>
          </w:tcPr>
          <w:p w14:paraId="65F80ABC" w14:textId="77777777" w:rsidR="00C45395" w:rsidRDefault="00C45395" w:rsidP="008D6927">
            <w:pPr>
              <w:jc w:val="left"/>
              <w:rPr>
                <w:rFonts w:eastAsiaTheme="minorHAnsi"/>
                <w:lang w:val="es-CO"/>
              </w:rPr>
            </w:pPr>
            <w:r>
              <w:rPr>
                <w:rFonts w:eastAsiaTheme="minorHAnsi"/>
                <w:lang w:val="es-CO"/>
              </w:rPr>
              <w:t>Diaimen Alveiro Pulgarín Echavarría</w:t>
            </w:r>
          </w:p>
        </w:tc>
        <w:tc>
          <w:tcPr>
            <w:tcW w:w="1559" w:type="dxa"/>
            <w:vAlign w:val="center"/>
          </w:tcPr>
          <w:p w14:paraId="77C0B0F9" w14:textId="77777777" w:rsidR="00C45395" w:rsidRDefault="00C45395" w:rsidP="008D6927">
            <w:pPr>
              <w:jc w:val="center"/>
              <w:rPr>
                <w:rFonts w:eastAsiaTheme="minorHAnsi"/>
                <w:lang w:val="es-CO"/>
              </w:rPr>
            </w:pPr>
            <w:r>
              <w:rPr>
                <w:rFonts w:eastAsiaTheme="minorHAnsi"/>
                <w:lang w:val="es-CO"/>
              </w:rPr>
              <w:t>FAS Mañana</w:t>
            </w:r>
          </w:p>
        </w:tc>
        <w:tc>
          <w:tcPr>
            <w:tcW w:w="1559" w:type="dxa"/>
            <w:vAlign w:val="center"/>
          </w:tcPr>
          <w:p w14:paraId="36524921" w14:textId="77777777" w:rsidR="00C45395" w:rsidRDefault="00C45395" w:rsidP="008D6927">
            <w:pPr>
              <w:jc w:val="center"/>
              <w:rPr>
                <w:rFonts w:eastAsiaTheme="minorHAnsi"/>
                <w:lang w:val="es-CO"/>
              </w:rPr>
            </w:pPr>
            <w:r>
              <w:rPr>
                <w:rFonts w:eastAsiaTheme="minorHAnsi"/>
                <w:lang w:val="es-CO"/>
              </w:rPr>
              <w:t>3142668850</w:t>
            </w:r>
          </w:p>
        </w:tc>
        <w:tc>
          <w:tcPr>
            <w:tcW w:w="4678" w:type="dxa"/>
            <w:vAlign w:val="center"/>
          </w:tcPr>
          <w:p w14:paraId="0DCC3675" w14:textId="77777777" w:rsidR="00C45395" w:rsidRDefault="00C45395" w:rsidP="00C45395">
            <w:pPr>
              <w:jc w:val="left"/>
              <w:rPr>
                <w:rFonts w:eastAsiaTheme="minorHAnsi"/>
                <w:lang w:val="es-CO"/>
              </w:rPr>
            </w:pPr>
            <w:r>
              <w:rPr>
                <w:rFonts w:eastAsiaTheme="minorHAnsi"/>
                <w:lang w:val="es-CO"/>
              </w:rPr>
              <w:t>diaimenpulgarin@villadelsocorro.edu.co</w:t>
            </w:r>
          </w:p>
        </w:tc>
      </w:tr>
      <w:tr w:rsidR="00C45395" w14:paraId="3B5B46C8" w14:textId="77777777" w:rsidTr="00C45395">
        <w:tc>
          <w:tcPr>
            <w:tcW w:w="2411" w:type="dxa"/>
            <w:vAlign w:val="center"/>
          </w:tcPr>
          <w:p w14:paraId="5446EDD0" w14:textId="77777777" w:rsidR="00C45395" w:rsidRDefault="00C45395" w:rsidP="008D6927">
            <w:pPr>
              <w:jc w:val="left"/>
              <w:rPr>
                <w:rFonts w:eastAsiaTheme="minorHAnsi"/>
                <w:lang w:val="es-CO"/>
              </w:rPr>
            </w:pPr>
            <w:r>
              <w:rPr>
                <w:rFonts w:eastAsiaTheme="minorHAnsi"/>
                <w:lang w:val="es-CO"/>
              </w:rPr>
              <w:t>Mónica María Isaza Tamayo</w:t>
            </w:r>
          </w:p>
        </w:tc>
        <w:tc>
          <w:tcPr>
            <w:tcW w:w="1559" w:type="dxa"/>
            <w:vAlign w:val="center"/>
          </w:tcPr>
          <w:p w14:paraId="401E2871" w14:textId="77777777" w:rsidR="00C45395" w:rsidRDefault="00C45395" w:rsidP="008D6927">
            <w:pPr>
              <w:jc w:val="center"/>
              <w:rPr>
                <w:rFonts w:eastAsiaTheme="minorHAnsi"/>
                <w:lang w:val="es-CO"/>
              </w:rPr>
            </w:pPr>
            <w:r>
              <w:rPr>
                <w:rFonts w:eastAsiaTheme="minorHAnsi"/>
                <w:lang w:val="es-CO"/>
              </w:rPr>
              <w:t>FAS Mañana</w:t>
            </w:r>
          </w:p>
        </w:tc>
        <w:tc>
          <w:tcPr>
            <w:tcW w:w="1559" w:type="dxa"/>
            <w:vAlign w:val="center"/>
          </w:tcPr>
          <w:p w14:paraId="600255C2" w14:textId="77777777" w:rsidR="00C45395" w:rsidRDefault="00C45395" w:rsidP="008D6927">
            <w:pPr>
              <w:jc w:val="center"/>
              <w:rPr>
                <w:rFonts w:eastAsiaTheme="minorHAnsi"/>
                <w:lang w:val="es-CO"/>
              </w:rPr>
            </w:pPr>
            <w:r>
              <w:rPr>
                <w:rFonts w:eastAsiaTheme="minorHAnsi"/>
                <w:lang w:val="es-CO"/>
              </w:rPr>
              <w:t>3165560119</w:t>
            </w:r>
          </w:p>
        </w:tc>
        <w:tc>
          <w:tcPr>
            <w:tcW w:w="4678" w:type="dxa"/>
            <w:vAlign w:val="center"/>
          </w:tcPr>
          <w:p w14:paraId="54A0E418" w14:textId="77777777" w:rsidR="00C45395" w:rsidRDefault="00C45395" w:rsidP="00C45395">
            <w:pPr>
              <w:jc w:val="left"/>
              <w:rPr>
                <w:rFonts w:eastAsiaTheme="minorHAnsi"/>
                <w:lang w:val="es-CO"/>
              </w:rPr>
            </w:pPr>
            <w:r>
              <w:rPr>
                <w:rFonts w:eastAsiaTheme="minorHAnsi"/>
                <w:lang w:val="es-CO"/>
              </w:rPr>
              <w:t>monicaisaza@villadelsocorro.edu.co</w:t>
            </w:r>
          </w:p>
        </w:tc>
      </w:tr>
      <w:tr w:rsidR="00C45395" w14:paraId="7612141C" w14:textId="77777777" w:rsidTr="00C45395">
        <w:tc>
          <w:tcPr>
            <w:tcW w:w="2411" w:type="dxa"/>
            <w:vAlign w:val="center"/>
          </w:tcPr>
          <w:p w14:paraId="37B74D3C" w14:textId="77777777" w:rsidR="00C45395" w:rsidRDefault="00C45395" w:rsidP="008D6927">
            <w:pPr>
              <w:jc w:val="left"/>
              <w:rPr>
                <w:rFonts w:eastAsiaTheme="minorHAnsi"/>
                <w:lang w:val="es-CO"/>
              </w:rPr>
            </w:pPr>
            <w:r>
              <w:rPr>
                <w:rFonts w:eastAsiaTheme="minorHAnsi"/>
                <w:lang w:val="es-CO"/>
              </w:rPr>
              <w:t>David de Jesús Arteaga</w:t>
            </w:r>
          </w:p>
        </w:tc>
        <w:tc>
          <w:tcPr>
            <w:tcW w:w="1559" w:type="dxa"/>
            <w:vAlign w:val="center"/>
          </w:tcPr>
          <w:p w14:paraId="0E1AC3D4" w14:textId="77777777" w:rsidR="00C45395" w:rsidRDefault="00C45395" w:rsidP="008D6927">
            <w:pPr>
              <w:jc w:val="center"/>
              <w:rPr>
                <w:rFonts w:eastAsiaTheme="minorHAnsi"/>
                <w:lang w:val="es-CO"/>
              </w:rPr>
            </w:pPr>
            <w:r>
              <w:rPr>
                <w:rFonts w:eastAsiaTheme="minorHAnsi"/>
                <w:lang w:val="es-CO"/>
              </w:rPr>
              <w:t>FAS Mañana</w:t>
            </w:r>
          </w:p>
        </w:tc>
        <w:tc>
          <w:tcPr>
            <w:tcW w:w="1559" w:type="dxa"/>
            <w:vAlign w:val="center"/>
          </w:tcPr>
          <w:p w14:paraId="33D74501" w14:textId="77777777" w:rsidR="00C45395" w:rsidRDefault="00C45395" w:rsidP="008D6927">
            <w:pPr>
              <w:jc w:val="center"/>
              <w:rPr>
                <w:rFonts w:eastAsiaTheme="minorHAnsi"/>
                <w:lang w:val="es-CO"/>
              </w:rPr>
            </w:pPr>
            <w:r>
              <w:rPr>
                <w:rFonts w:eastAsiaTheme="minorHAnsi"/>
                <w:lang w:val="es-CO"/>
              </w:rPr>
              <w:t>3113666336</w:t>
            </w:r>
          </w:p>
        </w:tc>
        <w:tc>
          <w:tcPr>
            <w:tcW w:w="4678" w:type="dxa"/>
            <w:vAlign w:val="center"/>
          </w:tcPr>
          <w:p w14:paraId="647EF88D" w14:textId="77777777" w:rsidR="00C45395" w:rsidRDefault="00C45395" w:rsidP="00C45395">
            <w:pPr>
              <w:jc w:val="left"/>
              <w:rPr>
                <w:rFonts w:eastAsiaTheme="minorHAnsi"/>
                <w:lang w:val="es-CO"/>
              </w:rPr>
            </w:pPr>
            <w:r w:rsidRPr="00E445BC">
              <w:rPr>
                <w:rFonts w:eastAsiaTheme="minorHAnsi"/>
                <w:lang w:val="es-CO"/>
              </w:rPr>
              <w:t>davidarteaga@villadelsocorro.edu.co</w:t>
            </w:r>
          </w:p>
        </w:tc>
      </w:tr>
      <w:tr w:rsidR="00C45395" w14:paraId="6C94C33F" w14:textId="77777777" w:rsidTr="00C45395">
        <w:tc>
          <w:tcPr>
            <w:tcW w:w="2411" w:type="dxa"/>
            <w:vAlign w:val="center"/>
          </w:tcPr>
          <w:p w14:paraId="2E9A5CAD" w14:textId="77777777" w:rsidR="00C45395" w:rsidRDefault="00C45395" w:rsidP="008D6927">
            <w:pPr>
              <w:jc w:val="left"/>
              <w:rPr>
                <w:rFonts w:eastAsiaTheme="minorHAnsi"/>
                <w:lang w:val="es-CO"/>
              </w:rPr>
            </w:pPr>
            <w:r>
              <w:rPr>
                <w:rFonts w:eastAsiaTheme="minorHAnsi"/>
                <w:lang w:val="es-CO"/>
              </w:rPr>
              <w:t xml:space="preserve">Gabriel Aníbal Cardona Tobón </w:t>
            </w:r>
          </w:p>
        </w:tc>
        <w:tc>
          <w:tcPr>
            <w:tcW w:w="1559" w:type="dxa"/>
            <w:vAlign w:val="center"/>
          </w:tcPr>
          <w:p w14:paraId="72E21EE7" w14:textId="77777777" w:rsidR="00C45395" w:rsidRDefault="00C45395" w:rsidP="008D6927">
            <w:pPr>
              <w:jc w:val="center"/>
              <w:rPr>
                <w:rFonts w:eastAsiaTheme="minorHAnsi"/>
                <w:lang w:val="es-CO"/>
              </w:rPr>
            </w:pPr>
            <w:r>
              <w:rPr>
                <w:rFonts w:eastAsiaTheme="minorHAnsi"/>
                <w:lang w:val="es-CO"/>
              </w:rPr>
              <w:t>FAS Tarde</w:t>
            </w:r>
          </w:p>
        </w:tc>
        <w:tc>
          <w:tcPr>
            <w:tcW w:w="1559" w:type="dxa"/>
            <w:vAlign w:val="center"/>
          </w:tcPr>
          <w:p w14:paraId="67C87DC0" w14:textId="77777777" w:rsidR="00C45395" w:rsidRPr="00E445BC" w:rsidRDefault="00C45395" w:rsidP="008D6927">
            <w:pPr>
              <w:jc w:val="center"/>
              <w:rPr>
                <w:rFonts w:eastAsiaTheme="minorHAnsi" w:cs="Arial"/>
                <w:lang w:val="es-CO"/>
              </w:rPr>
            </w:pPr>
            <w:r w:rsidRPr="00E445BC">
              <w:rPr>
                <w:rFonts w:cs="Arial"/>
                <w:color w:val="000000"/>
                <w:shd w:val="clear" w:color="auto" w:fill="FFFFFF"/>
              </w:rPr>
              <w:t>3178525039</w:t>
            </w:r>
          </w:p>
        </w:tc>
        <w:tc>
          <w:tcPr>
            <w:tcW w:w="4678" w:type="dxa"/>
            <w:vAlign w:val="center"/>
          </w:tcPr>
          <w:p w14:paraId="118D1614" w14:textId="77777777" w:rsidR="00C45395" w:rsidRDefault="00C45395" w:rsidP="00C45395">
            <w:pPr>
              <w:jc w:val="left"/>
              <w:rPr>
                <w:rFonts w:eastAsiaTheme="minorHAnsi"/>
                <w:lang w:val="es-CO"/>
              </w:rPr>
            </w:pPr>
            <w:r>
              <w:rPr>
                <w:rFonts w:eastAsiaTheme="minorHAnsi"/>
                <w:lang w:val="es-CO"/>
              </w:rPr>
              <w:t>gabrielcardona@villadelsocorro.edu.co</w:t>
            </w:r>
          </w:p>
        </w:tc>
      </w:tr>
      <w:tr w:rsidR="00C45395" w14:paraId="51E9FAFF" w14:textId="77777777" w:rsidTr="00C45395">
        <w:tc>
          <w:tcPr>
            <w:tcW w:w="2411" w:type="dxa"/>
            <w:vAlign w:val="center"/>
          </w:tcPr>
          <w:p w14:paraId="22133AC1" w14:textId="77777777" w:rsidR="00C45395" w:rsidRDefault="00C45395" w:rsidP="008D6927">
            <w:pPr>
              <w:jc w:val="left"/>
              <w:rPr>
                <w:rFonts w:eastAsiaTheme="minorHAnsi"/>
                <w:lang w:val="es-CO"/>
              </w:rPr>
            </w:pPr>
            <w:r>
              <w:rPr>
                <w:rFonts w:eastAsiaTheme="minorHAnsi"/>
                <w:lang w:val="es-CO"/>
              </w:rPr>
              <w:t xml:space="preserve">Santiago Ramirez </w:t>
            </w:r>
          </w:p>
        </w:tc>
        <w:tc>
          <w:tcPr>
            <w:tcW w:w="1559" w:type="dxa"/>
            <w:vAlign w:val="center"/>
          </w:tcPr>
          <w:p w14:paraId="56C1C31F" w14:textId="77777777" w:rsidR="00C45395" w:rsidRDefault="00C45395" w:rsidP="008D6927">
            <w:pPr>
              <w:jc w:val="center"/>
              <w:rPr>
                <w:rFonts w:eastAsiaTheme="minorHAnsi"/>
                <w:lang w:val="es-CO"/>
              </w:rPr>
            </w:pPr>
            <w:r>
              <w:rPr>
                <w:rFonts w:eastAsiaTheme="minorHAnsi"/>
                <w:lang w:val="es-CO"/>
              </w:rPr>
              <w:t>FAS Tarde</w:t>
            </w:r>
          </w:p>
        </w:tc>
        <w:tc>
          <w:tcPr>
            <w:tcW w:w="1559" w:type="dxa"/>
            <w:vAlign w:val="center"/>
          </w:tcPr>
          <w:p w14:paraId="62676143" w14:textId="77777777" w:rsidR="00C45395" w:rsidRPr="00E445BC" w:rsidRDefault="00C45395" w:rsidP="008D6927">
            <w:pPr>
              <w:jc w:val="center"/>
              <w:rPr>
                <w:rFonts w:cs="Arial"/>
                <w:color w:val="000000"/>
                <w:shd w:val="clear" w:color="auto" w:fill="FFFFFF"/>
              </w:rPr>
            </w:pPr>
            <w:r>
              <w:rPr>
                <w:rFonts w:cs="Arial"/>
                <w:color w:val="000000"/>
                <w:shd w:val="clear" w:color="auto" w:fill="FFFFFF"/>
              </w:rPr>
              <w:t>3118713918</w:t>
            </w:r>
          </w:p>
        </w:tc>
        <w:tc>
          <w:tcPr>
            <w:tcW w:w="4678" w:type="dxa"/>
            <w:vAlign w:val="center"/>
          </w:tcPr>
          <w:p w14:paraId="330B41D9" w14:textId="77777777" w:rsidR="00C45395" w:rsidRDefault="00C45395" w:rsidP="00C45395">
            <w:pPr>
              <w:jc w:val="left"/>
              <w:rPr>
                <w:rFonts w:eastAsiaTheme="minorHAnsi"/>
                <w:lang w:val="es-CO"/>
              </w:rPr>
            </w:pPr>
            <w:r>
              <w:rPr>
                <w:rFonts w:eastAsiaTheme="minorHAnsi"/>
                <w:lang w:val="es-CO"/>
              </w:rPr>
              <w:t>santiagoramirez</w:t>
            </w:r>
            <w:r w:rsidRPr="00924606">
              <w:rPr>
                <w:rFonts w:eastAsiaTheme="minorHAnsi"/>
                <w:lang w:val="es-CO"/>
              </w:rPr>
              <w:t>@villadelsocorro.edu.co</w:t>
            </w:r>
          </w:p>
        </w:tc>
      </w:tr>
      <w:tr w:rsidR="00C45395" w14:paraId="371BE915" w14:textId="77777777" w:rsidTr="00C45395">
        <w:tc>
          <w:tcPr>
            <w:tcW w:w="2411" w:type="dxa"/>
            <w:vAlign w:val="center"/>
          </w:tcPr>
          <w:p w14:paraId="184EE853" w14:textId="77777777" w:rsidR="00C45395" w:rsidRDefault="00C45395" w:rsidP="008D6927">
            <w:pPr>
              <w:jc w:val="left"/>
              <w:rPr>
                <w:rFonts w:eastAsiaTheme="minorHAnsi"/>
                <w:lang w:val="es-CO"/>
              </w:rPr>
            </w:pPr>
            <w:r>
              <w:rPr>
                <w:rFonts w:eastAsiaTheme="minorHAnsi"/>
                <w:lang w:val="es-CO"/>
              </w:rPr>
              <w:t xml:space="preserve">Luis Eduardo Vélez Hernández </w:t>
            </w:r>
          </w:p>
        </w:tc>
        <w:tc>
          <w:tcPr>
            <w:tcW w:w="1559" w:type="dxa"/>
            <w:vAlign w:val="center"/>
          </w:tcPr>
          <w:p w14:paraId="263369E8" w14:textId="77777777" w:rsidR="00C45395" w:rsidRDefault="00C45395" w:rsidP="008D6927">
            <w:pPr>
              <w:jc w:val="center"/>
              <w:rPr>
                <w:rFonts w:eastAsiaTheme="minorHAnsi"/>
                <w:lang w:val="es-CO"/>
              </w:rPr>
            </w:pPr>
            <w:r>
              <w:rPr>
                <w:rFonts w:eastAsiaTheme="minorHAnsi"/>
                <w:lang w:val="es-CO"/>
              </w:rPr>
              <w:t xml:space="preserve">Central Mañana </w:t>
            </w:r>
          </w:p>
        </w:tc>
        <w:tc>
          <w:tcPr>
            <w:tcW w:w="1559" w:type="dxa"/>
            <w:vAlign w:val="center"/>
          </w:tcPr>
          <w:p w14:paraId="1D72B423" w14:textId="77777777" w:rsidR="00C45395" w:rsidRDefault="00C45395" w:rsidP="008D6927">
            <w:pPr>
              <w:jc w:val="center"/>
              <w:rPr>
                <w:rFonts w:eastAsiaTheme="minorHAnsi"/>
                <w:lang w:val="es-CO"/>
              </w:rPr>
            </w:pPr>
            <w:r>
              <w:rPr>
                <w:rFonts w:eastAsiaTheme="minorHAnsi"/>
                <w:lang w:val="es-CO"/>
              </w:rPr>
              <w:t>3232240804</w:t>
            </w:r>
          </w:p>
        </w:tc>
        <w:tc>
          <w:tcPr>
            <w:tcW w:w="4678" w:type="dxa"/>
            <w:vAlign w:val="center"/>
          </w:tcPr>
          <w:p w14:paraId="547567CC" w14:textId="77777777" w:rsidR="00C45395" w:rsidRDefault="00C45395" w:rsidP="00C45395">
            <w:pPr>
              <w:jc w:val="left"/>
              <w:rPr>
                <w:rFonts w:eastAsiaTheme="minorHAnsi"/>
                <w:lang w:val="es-CO"/>
              </w:rPr>
            </w:pPr>
            <w:r>
              <w:rPr>
                <w:rFonts w:eastAsiaTheme="minorHAnsi"/>
                <w:lang w:val="es-CO"/>
              </w:rPr>
              <w:t>luisvelez@villadelsocorro.edu.co</w:t>
            </w:r>
          </w:p>
        </w:tc>
      </w:tr>
      <w:tr w:rsidR="00C45395" w14:paraId="10D1A755" w14:textId="77777777" w:rsidTr="00C45395">
        <w:tc>
          <w:tcPr>
            <w:tcW w:w="2411" w:type="dxa"/>
            <w:vAlign w:val="center"/>
          </w:tcPr>
          <w:p w14:paraId="44C99AA7" w14:textId="77777777" w:rsidR="00C45395" w:rsidRDefault="00C45395" w:rsidP="008D6927">
            <w:pPr>
              <w:jc w:val="left"/>
              <w:rPr>
                <w:rFonts w:eastAsiaTheme="minorHAnsi"/>
                <w:lang w:val="es-CO"/>
              </w:rPr>
            </w:pPr>
            <w:r>
              <w:rPr>
                <w:rFonts w:eastAsiaTheme="minorHAnsi"/>
                <w:lang w:val="es-CO"/>
              </w:rPr>
              <w:t>Marínela Zapata López</w:t>
            </w:r>
          </w:p>
        </w:tc>
        <w:tc>
          <w:tcPr>
            <w:tcW w:w="1559" w:type="dxa"/>
            <w:vAlign w:val="center"/>
          </w:tcPr>
          <w:p w14:paraId="053ED236" w14:textId="77777777" w:rsidR="00C45395" w:rsidRDefault="00C45395" w:rsidP="008D6927">
            <w:pPr>
              <w:jc w:val="center"/>
              <w:rPr>
                <w:rFonts w:eastAsiaTheme="minorHAnsi"/>
                <w:lang w:val="es-CO"/>
              </w:rPr>
            </w:pPr>
            <w:r>
              <w:rPr>
                <w:rFonts w:eastAsiaTheme="minorHAnsi"/>
                <w:lang w:val="es-CO"/>
              </w:rPr>
              <w:t>Central Tarde</w:t>
            </w:r>
          </w:p>
        </w:tc>
        <w:tc>
          <w:tcPr>
            <w:tcW w:w="1559" w:type="dxa"/>
            <w:vAlign w:val="center"/>
          </w:tcPr>
          <w:p w14:paraId="5613176A" w14:textId="77777777" w:rsidR="00C45395" w:rsidRDefault="00C45395" w:rsidP="008D6927">
            <w:pPr>
              <w:jc w:val="center"/>
              <w:rPr>
                <w:rFonts w:eastAsiaTheme="minorHAnsi"/>
                <w:lang w:val="es-CO"/>
              </w:rPr>
            </w:pPr>
            <w:r>
              <w:rPr>
                <w:rFonts w:eastAsiaTheme="minorHAnsi"/>
                <w:lang w:val="es-CO"/>
              </w:rPr>
              <w:t>3116200045</w:t>
            </w:r>
          </w:p>
        </w:tc>
        <w:tc>
          <w:tcPr>
            <w:tcW w:w="4678" w:type="dxa"/>
            <w:vAlign w:val="center"/>
          </w:tcPr>
          <w:p w14:paraId="35762762" w14:textId="77777777" w:rsidR="00C45395" w:rsidRDefault="00C45395" w:rsidP="00C45395">
            <w:pPr>
              <w:jc w:val="left"/>
              <w:rPr>
                <w:rFonts w:eastAsiaTheme="minorHAnsi"/>
                <w:lang w:val="es-CO"/>
              </w:rPr>
            </w:pPr>
            <w:r>
              <w:rPr>
                <w:rFonts w:eastAsiaTheme="minorHAnsi"/>
                <w:lang w:val="es-CO"/>
              </w:rPr>
              <w:t>marinelazapata@villadelsocorro.edu.co</w:t>
            </w:r>
          </w:p>
        </w:tc>
      </w:tr>
      <w:tr w:rsidR="00C45395" w14:paraId="47E940FE" w14:textId="77777777" w:rsidTr="00C45395">
        <w:tc>
          <w:tcPr>
            <w:tcW w:w="2411" w:type="dxa"/>
            <w:vAlign w:val="center"/>
          </w:tcPr>
          <w:p w14:paraId="560D1B5B" w14:textId="77777777" w:rsidR="00C45395" w:rsidRDefault="00C45395" w:rsidP="008D6927">
            <w:pPr>
              <w:jc w:val="left"/>
              <w:rPr>
                <w:rFonts w:eastAsiaTheme="minorHAnsi"/>
                <w:lang w:val="es-CO"/>
              </w:rPr>
            </w:pPr>
            <w:r>
              <w:rPr>
                <w:rFonts w:eastAsiaTheme="minorHAnsi"/>
                <w:lang w:val="es-CO"/>
              </w:rPr>
              <w:t>Luís Alberto Moreno Ramos</w:t>
            </w:r>
          </w:p>
        </w:tc>
        <w:tc>
          <w:tcPr>
            <w:tcW w:w="1559" w:type="dxa"/>
            <w:vAlign w:val="center"/>
          </w:tcPr>
          <w:p w14:paraId="4FDF43BB" w14:textId="77777777" w:rsidR="00C45395" w:rsidRDefault="00C45395" w:rsidP="008D6927">
            <w:pPr>
              <w:jc w:val="center"/>
              <w:rPr>
                <w:rFonts w:eastAsiaTheme="minorHAnsi"/>
                <w:lang w:val="es-CO"/>
              </w:rPr>
            </w:pPr>
            <w:r>
              <w:rPr>
                <w:rFonts w:eastAsiaTheme="minorHAnsi"/>
                <w:lang w:val="es-CO"/>
              </w:rPr>
              <w:t>Central Tarde</w:t>
            </w:r>
          </w:p>
        </w:tc>
        <w:tc>
          <w:tcPr>
            <w:tcW w:w="1559" w:type="dxa"/>
            <w:vAlign w:val="center"/>
          </w:tcPr>
          <w:p w14:paraId="43363653" w14:textId="77777777" w:rsidR="00C45395" w:rsidRDefault="00C45395" w:rsidP="008D6927">
            <w:pPr>
              <w:jc w:val="center"/>
              <w:rPr>
                <w:rFonts w:eastAsiaTheme="minorHAnsi"/>
                <w:lang w:val="es-CO"/>
              </w:rPr>
            </w:pPr>
            <w:r>
              <w:rPr>
                <w:rFonts w:eastAsiaTheme="minorHAnsi"/>
                <w:lang w:val="es-CO"/>
              </w:rPr>
              <w:t>3127750841</w:t>
            </w:r>
          </w:p>
        </w:tc>
        <w:tc>
          <w:tcPr>
            <w:tcW w:w="4678" w:type="dxa"/>
            <w:vAlign w:val="center"/>
          </w:tcPr>
          <w:p w14:paraId="11CEDC61" w14:textId="77777777" w:rsidR="00C45395" w:rsidRDefault="00C45395" w:rsidP="00C45395">
            <w:pPr>
              <w:jc w:val="left"/>
              <w:rPr>
                <w:rFonts w:eastAsiaTheme="minorHAnsi"/>
                <w:lang w:val="es-CO"/>
              </w:rPr>
            </w:pPr>
            <w:r>
              <w:rPr>
                <w:rFonts w:eastAsiaTheme="minorHAnsi"/>
                <w:lang w:val="es-CO"/>
              </w:rPr>
              <w:t>luismoreno@villadelsocorro.edu.co</w:t>
            </w:r>
          </w:p>
        </w:tc>
      </w:tr>
      <w:tr w:rsidR="00C45395" w14:paraId="6EEBB81B" w14:textId="77777777" w:rsidTr="00C45395">
        <w:tc>
          <w:tcPr>
            <w:tcW w:w="2411" w:type="dxa"/>
            <w:vAlign w:val="center"/>
          </w:tcPr>
          <w:p w14:paraId="5A6F1C40" w14:textId="77777777" w:rsidR="00C45395" w:rsidRDefault="00C45395" w:rsidP="008D6927">
            <w:pPr>
              <w:jc w:val="left"/>
              <w:rPr>
                <w:rFonts w:eastAsiaTheme="minorHAnsi"/>
                <w:lang w:val="es-CO"/>
              </w:rPr>
            </w:pPr>
            <w:r>
              <w:rPr>
                <w:rFonts w:eastAsiaTheme="minorHAnsi"/>
                <w:lang w:val="es-CO"/>
              </w:rPr>
              <w:t xml:space="preserve">José David Arango </w:t>
            </w:r>
            <w:proofErr w:type="spellStart"/>
            <w:r>
              <w:rPr>
                <w:rFonts w:eastAsiaTheme="minorHAnsi"/>
                <w:lang w:val="es-CO"/>
              </w:rPr>
              <w:t>Arango</w:t>
            </w:r>
            <w:proofErr w:type="spellEnd"/>
            <w:r>
              <w:rPr>
                <w:rFonts w:eastAsiaTheme="minorHAnsi"/>
                <w:lang w:val="es-CO"/>
              </w:rPr>
              <w:t xml:space="preserve"> </w:t>
            </w:r>
          </w:p>
        </w:tc>
        <w:tc>
          <w:tcPr>
            <w:tcW w:w="1559" w:type="dxa"/>
            <w:vAlign w:val="center"/>
          </w:tcPr>
          <w:p w14:paraId="739BA421" w14:textId="77777777" w:rsidR="00C45395" w:rsidRDefault="00C45395" w:rsidP="008D6927">
            <w:pPr>
              <w:jc w:val="center"/>
              <w:rPr>
                <w:rFonts w:eastAsiaTheme="minorHAnsi"/>
                <w:lang w:val="es-CO"/>
              </w:rPr>
            </w:pPr>
            <w:r>
              <w:rPr>
                <w:rFonts w:eastAsiaTheme="minorHAnsi"/>
                <w:lang w:val="es-CO"/>
              </w:rPr>
              <w:t xml:space="preserve">Villa Niza Mañana </w:t>
            </w:r>
          </w:p>
        </w:tc>
        <w:tc>
          <w:tcPr>
            <w:tcW w:w="1559" w:type="dxa"/>
            <w:vAlign w:val="center"/>
          </w:tcPr>
          <w:p w14:paraId="34F480DF" w14:textId="77777777" w:rsidR="00C45395" w:rsidRDefault="00C45395" w:rsidP="008D6927">
            <w:pPr>
              <w:jc w:val="center"/>
              <w:rPr>
                <w:rFonts w:eastAsiaTheme="minorHAnsi"/>
                <w:lang w:val="es-CO"/>
              </w:rPr>
            </w:pPr>
            <w:r>
              <w:rPr>
                <w:rFonts w:eastAsiaTheme="minorHAnsi"/>
                <w:lang w:val="es-CO"/>
              </w:rPr>
              <w:t>3117803490</w:t>
            </w:r>
          </w:p>
        </w:tc>
        <w:tc>
          <w:tcPr>
            <w:tcW w:w="4678" w:type="dxa"/>
            <w:vAlign w:val="center"/>
          </w:tcPr>
          <w:p w14:paraId="2300C0A8" w14:textId="77777777" w:rsidR="00C45395" w:rsidRDefault="00C45395" w:rsidP="00C45395">
            <w:pPr>
              <w:jc w:val="left"/>
              <w:rPr>
                <w:rFonts w:eastAsiaTheme="minorHAnsi"/>
                <w:lang w:val="es-CO"/>
              </w:rPr>
            </w:pPr>
            <w:r>
              <w:rPr>
                <w:rFonts w:eastAsiaTheme="minorHAnsi"/>
                <w:lang w:val="es-CO"/>
              </w:rPr>
              <w:t>josearango@villadelsocorro.edu.co</w:t>
            </w:r>
          </w:p>
        </w:tc>
      </w:tr>
      <w:tr w:rsidR="00C45395" w14:paraId="4ADBA916" w14:textId="77777777" w:rsidTr="00C45395">
        <w:tc>
          <w:tcPr>
            <w:tcW w:w="2411" w:type="dxa"/>
            <w:vAlign w:val="center"/>
          </w:tcPr>
          <w:p w14:paraId="6402E429" w14:textId="77777777" w:rsidR="00C45395" w:rsidRDefault="00C45395" w:rsidP="008D6927">
            <w:pPr>
              <w:jc w:val="left"/>
              <w:rPr>
                <w:rFonts w:eastAsiaTheme="minorHAnsi"/>
                <w:lang w:val="es-CO"/>
              </w:rPr>
            </w:pPr>
            <w:r>
              <w:rPr>
                <w:rFonts w:eastAsiaTheme="minorHAnsi"/>
                <w:lang w:val="es-CO"/>
              </w:rPr>
              <w:t xml:space="preserve">Lorenzo Tulio Gómez Duque </w:t>
            </w:r>
          </w:p>
        </w:tc>
        <w:tc>
          <w:tcPr>
            <w:tcW w:w="1559" w:type="dxa"/>
            <w:vAlign w:val="center"/>
          </w:tcPr>
          <w:p w14:paraId="5DF7D894" w14:textId="77777777" w:rsidR="00C45395" w:rsidRDefault="00C45395" w:rsidP="008D6927">
            <w:pPr>
              <w:jc w:val="center"/>
              <w:rPr>
                <w:rFonts w:eastAsiaTheme="minorHAnsi"/>
                <w:lang w:val="es-CO"/>
              </w:rPr>
            </w:pPr>
            <w:r>
              <w:rPr>
                <w:rFonts w:eastAsiaTheme="minorHAnsi"/>
                <w:lang w:val="es-CO"/>
              </w:rPr>
              <w:t>Villa Niza Tarde</w:t>
            </w:r>
          </w:p>
        </w:tc>
        <w:tc>
          <w:tcPr>
            <w:tcW w:w="1559" w:type="dxa"/>
            <w:vAlign w:val="center"/>
          </w:tcPr>
          <w:p w14:paraId="083C7DE3" w14:textId="77777777" w:rsidR="00C45395" w:rsidRDefault="00C45395" w:rsidP="008D6927">
            <w:pPr>
              <w:jc w:val="center"/>
              <w:rPr>
                <w:rFonts w:eastAsiaTheme="minorHAnsi"/>
                <w:lang w:val="es-CO"/>
              </w:rPr>
            </w:pPr>
            <w:r>
              <w:rPr>
                <w:rFonts w:eastAsiaTheme="minorHAnsi"/>
                <w:lang w:val="es-CO"/>
              </w:rPr>
              <w:t>3225619177</w:t>
            </w:r>
          </w:p>
        </w:tc>
        <w:tc>
          <w:tcPr>
            <w:tcW w:w="4678" w:type="dxa"/>
            <w:vAlign w:val="center"/>
          </w:tcPr>
          <w:p w14:paraId="13B611F5" w14:textId="77777777" w:rsidR="00C45395" w:rsidRDefault="00C45395" w:rsidP="00C45395">
            <w:pPr>
              <w:jc w:val="left"/>
              <w:rPr>
                <w:rFonts w:eastAsiaTheme="minorHAnsi"/>
                <w:lang w:val="es-CO"/>
              </w:rPr>
            </w:pPr>
            <w:r>
              <w:rPr>
                <w:rFonts w:eastAsiaTheme="minorHAnsi"/>
                <w:lang w:val="es-CO"/>
              </w:rPr>
              <w:t>lorenzogomez@villadelsocorro.edu.co</w:t>
            </w:r>
          </w:p>
        </w:tc>
      </w:tr>
      <w:tr w:rsidR="00C45395" w14:paraId="145EF0E5" w14:textId="77777777" w:rsidTr="00C45395">
        <w:tc>
          <w:tcPr>
            <w:tcW w:w="2411" w:type="dxa"/>
            <w:vAlign w:val="center"/>
          </w:tcPr>
          <w:p w14:paraId="67F29CF6" w14:textId="77777777" w:rsidR="00C45395" w:rsidRDefault="00C45395" w:rsidP="008D6927">
            <w:pPr>
              <w:jc w:val="left"/>
              <w:rPr>
                <w:rFonts w:eastAsiaTheme="minorHAnsi"/>
                <w:lang w:val="es-CO"/>
              </w:rPr>
            </w:pPr>
            <w:r>
              <w:rPr>
                <w:rFonts w:eastAsiaTheme="minorHAnsi"/>
                <w:lang w:val="es-CO"/>
              </w:rPr>
              <w:t>Juan Guillermo Cataño Ortiz</w:t>
            </w:r>
          </w:p>
        </w:tc>
        <w:tc>
          <w:tcPr>
            <w:tcW w:w="1559" w:type="dxa"/>
            <w:vAlign w:val="center"/>
          </w:tcPr>
          <w:p w14:paraId="617C7FC1" w14:textId="77777777" w:rsidR="00C45395" w:rsidRDefault="00C45395" w:rsidP="008D6927">
            <w:pPr>
              <w:jc w:val="center"/>
              <w:rPr>
                <w:rFonts w:eastAsiaTheme="minorHAnsi"/>
                <w:lang w:val="es-CO"/>
              </w:rPr>
            </w:pPr>
            <w:r>
              <w:rPr>
                <w:rFonts w:eastAsiaTheme="minorHAnsi"/>
                <w:lang w:val="es-CO"/>
              </w:rPr>
              <w:t>Villa Niza Tarde</w:t>
            </w:r>
          </w:p>
        </w:tc>
        <w:tc>
          <w:tcPr>
            <w:tcW w:w="1559" w:type="dxa"/>
            <w:vAlign w:val="center"/>
          </w:tcPr>
          <w:p w14:paraId="003DE8A8" w14:textId="77777777" w:rsidR="00C45395" w:rsidRDefault="00C45395" w:rsidP="008D6927">
            <w:pPr>
              <w:jc w:val="center"/>
              <w:rPr>
                <w:rFonts w:eastAsiaTheme="minorHAnsi"/>
                <w:lang w:val="es-CO"/>
              </w:rPr>
            </w:pPr>
            <w:r>
              <w:rPr>
                <w:rFonts w:eastAsiaTheme="minorHAnsi"/>
                <w:lang w:val="es-CO"/>
              </w:rPr>
              <w:t>3007349684</w:t>
            </w:r>
          </w:p>
        </w:tc>
        <w:tc>
          <w:tcPr>
            <w:tcW w:w="4678" w:type="dxa"/>
            <w:vAlign w:val="center"/>
          </w:tcPr>
          <w:p w14:paraId="62132AD4" w14:textId="77777777" w:rsidR="00C45395" w:rsidRDefault="00C45395" w:rsidP="00C45395">
            <w:pPr>
              <w:jc w:val="left"/>
              <w:rPr>
                <w:rFonts w:eastAsiaTheme="minorHAnsi"/>
                <w:lang w:val="es-CO"/>
              </w:rPr>
            </w:pPr>
            <w:r w:rsidRPr="00E445BC">
              <w:rPr>
                <w:rFonts w:eastAsiaTheme="minorHAnsi"/>
                <w:lang w:val="es-CO"/>
              </w:rPr>
              <w:t>juancatano@villadelsocorro.edu.co</w:t>
            </w:r>
          </w:p>
        </w:tc>
      </w:tr>
      <w:tr w:rsidR="00C45395" w14:paraId="544A68A6" w14:textId="77777777" w:rsidTr="00C45395">
        <w:tc>
          <w:tcPr>
            <w:tcW w:w="2411" w:type="dxa"/>
            <w:vAlign w:val="center"/>
          </w:tcPr>
          <w:p w14:paraId="194C35F2" w14:textId="77777777" w:rsidR="00C45395" w:rsidRDefault="00C45395" w:rsidP="008D6927">
            <w:pPr>
              <w:jc w:val="left"/>
              <w:rPr>
                <w:rFonts w:eastAsiaTheme="minorHAnsi"/>
                <w:lang w:val="es-CO"/>
              </w:rPr>
            </w:pPr>
            <w:r>
              <w:rPr>
                <w:rFonts w:eastAsiaTheme="minorHAnsi"/>
                <w:lang w:val="es-CO"/>
              </w:rPr>
              <w:t xml:space="preserve">Luzmila Vásquez </w:t>
            </w:r>
          </w:p>
        </w:tc>
        <w:tc>
          <w:tcPr>
            <w:tcW w:w="1559" w:type="dxa"/>
            <w:vAlign w:val="center"/>
          </w:tcPr>
          <w:p w14:paraId="1BBE3399" w14:textId="77777777" w:rsidR="00C45395" w:rsidRDefault="00C45395" w:rsidP="008D6927">
            <w:pPr>
              <w:jc w:val="center"/>
              <w:rPr>
                <w:rFonts w:eastAsiaTheme="minorHAnsi"/>
                <w:lang w:val="es-CO"/>
              </w:rPr>
            </w:pPr>
            <w:r>
              <w:rPr>
                <w:rFonts w:eastAsiaTheme="minorHAnsi"/>
                <w:lang w:val="es-CO"/>
              </w:rPr>
              <w:t>Villa Niza Tarde</w:t>
            </w:r>
          </w:p>
        </w:tc>
        <w:tc>
          <w:tcPr>
            <w:tcW w:w="1559" w:type="dxa"/>
            <w:vAlign w:val="center"/>
          </w:tcPr>
          <w:p w14:paraId="6ACE2E46" w14:textId="77777777" w:rsidR="00C45395" w:rsidRDefault="00C45395" w:rsidP="008D6927">
            <w:pPr>
              <w:jc w:val="center"/>
              <w:rPr>
                <w:rFonts w:eastAsiaTheme="minorHAnsi"/>
                <w:lang w:val="es-CO"/>
              </w:rPr>
            </w:pPr>
            <w:r>
              <w:rPr>
                <w:rFonts w:eastAsiaTheme="minorHAnsi"/>
                <w:lang w:val="es-CO"/>
              </w:rPr>
              <w:t>3054605825</w:t>
            </w:r>
          </w:p>
        </w:tc>
        <w:tc>
          <w:tcPr>
            <w:tcW w:w="4678" w:type="dxa"/>
            <w:vAlign w:val="center"/>
          </w:tcPr>
          <w:p w14:paraId="02D22E64" w14:textId="77777777" w:rsidR="00C45395" w:rsidRDefault="00C45395" w:rsidP="00C45395">
            <w:pPr>
              <w:jc w:val="left"/>
              <w:rPr>
                <w:rFonts w:eastAsiaTheme="minorHAnsi"/>
                <w:lang w:val="es-CO"/>
              </w:rPr>
            </w:pPr>
            <w:r w:rsidRPr="00E445BC">
              <w:rPr>
                <w:rFonts w:eastAsiaTheme="minorHAnsi"/>
                <w:lang w:val="es-CO"/>
              </w:rPr>
              <w:t>luzmilavasquez@villadelsocorro.edu.co</w:t>
            </w:r>
          </w:p>
        </w:tc>
      </w:tr>
      <w:tr w:rsidR="00C45395" w14:paraId="3CB59969" w14:textId="77777777" w:rsidTr="00C45395">
        <w:tc>
          <w:tcPr>
            <w:tcW w:w="2411" w:type="dxa"/>
            <w:vAlign w:val="center"/>
          </w:tcPr>
          <w:p w14:paraId="459D9C99" w14:textId="77777777" w:rsidR="00C45395" w:rsidRDefault="00C45395" w:rsidP="008D6927">
            <w:pPr>
              <w:jc w:val="left"/>
              <w:rPr>
                <w:rFonts w:eastAsiaTheme="minorHAnsi"/>
                <w:lang w:val="es-CO"/>
              </w:rPr>
            </w:pPr>
            <w:r>
              <w:rPr>
                <w:rFonts w:eastAsiaTheme="minorHAnsi"/>
                <w:lang w:val="es-CO"/>
              </w:rPr>
              <w:t>Leandro Zuleta</w:t>
            </w:r>
          </w:p>
        </w:tc>
        <w:tc>
          <w:tcPr>
            <w:tcW w:w="1559" w:type="dxa"/>
            <w:vAlign w:val="center"/>
          </w:tcPr>
          <w:p w14:paraId="4A8D6077" w14:textId="77777777" w:rsidR="00C45395" w:rsidRDefault="00C45395" w:rsidP="008D6927">
            <w:pPr>
              <w:jc w:val="center"/>
              <w:rPr>
                <w:rFonts w:eastAsiaTheme="minorHAnsi"/>
                <w:lang w:val="es-CO"/>
              </w:rPr>
            </w:pPr>
            <w:r>
              <w:rPr>
                <w:rFonts w:eastAsiaTheme="minorHAnsi"/>
                <w:lang w:val="es-CO"/>
              </w:rPr>
              <w:t xml:space="preserve">Villa Niza Noche </w:t>
            </w:r>
          </w:p>
        </w:tc>
        <w:tc>
          <w:tcPr>
            <w:tcW w:w="1559" w:type="dxa"/>
            <w:vAlign w:val="center"/>
          </w:tcPr>
          <w:p w14:paraId="2CBA88A1" w14:textId="77777777" w:rsidR="00C45395" w:rsidRDefault="00C45395" w:rsidP="008D6927">
            <w:pPr>
              <w:jc w:val="center"/>
              <w:rPr>
                <w:rFonts w:eastAsiaTheme="minorHAnsi"/>
                <w:lang w:val="es-CO"/>
              </w:rPr>
            </w:pPr>
            <w:r>
              <w:rPr>
                <w:rFonts w:eastAsiaTheme="minorHAnsi"/>
                <w:lang w:val="es-CO"/>
              </w:rPr>
              <w:t>3012127511</w:t>
            </w:r>
          </w:p>
        </w:tc>
        <w:tc>
          <w:tcPr>
            <w:tcW w:w="4678" w:type="dxa"/>
            <w:vAlign w:val="center"/>
          </w:tcPr>
          <w:p w14:paraId="0B184256" w14:textId="77777777" w:rsidR="00C45395" w:rsidRDefault="00C45395" w:rsidP="00C45395">
            <w:pPr>
              <w:jc w:val="left"/>
              <w:rPr>
                <w:rFonts w:eastAsiaTheme="minorHAnsi"/>
                <w:lang w:val="es-CO"/>
              </w:rPr>
            </w:pPr>
            <w:r w:rsidRPr="00E445BC">
              <w:rPr>
                <w:rFonts w:eastAsiaTheme="minorHAnsi"/>
                <w:lang w:val="es-CO"/>
              </w:rPr>
              <w:t>leandrozuleta@villadelsocorro.edu.co</w:t>
            </w:r>
          </w:p>
        </w:tc>
      </w:tr>
    </w:tbl>
    <w:p w14:paraId="1DCB2584" w14:textId="77777777" w:rsidR="00594E3A" w:rsidRDefault="00594E3A" w:rsidP="00C45395">
      <w:pPr>
        <w:rPr>
          <w:rFonts w:eastAsiaTheme="minorHAnsi"/>
          <w:lang w:val="es-CO"/>
        </w:rPr>
      </w:pPr>
    </w:p>
    <w:p w14:paraId="7C989522" w14:textId="77777777" w:rsidR="00D8789E" w:rsidRDefault="00D8789E" w:rsidP="00D8789E">
      <w:pPr>
        <w:jc w:val="center"/>
        <w:rPr>
          <w:b/>
          <w:i/>
        </w:rPr>
      </w:pPr>
      <w:r>
        <w:rPr>
          <w:b/>
          <w:i/>
        </w:rPr>
        <w:lastRenderedPageBreak/>
        <w:t>CRONOGRAMA PROYECTO INSTITUCIONALES</w:t>
      </w:r>
    </w:p>
    <w:p w14:paraId="049E2CAC" w14:textId="77777777" w:rsidR="00D8789E" w:rsidRDefault="00D8789E" w:rsidP="00D8789E">
      <w:pPr>
        <w:jc w:val="center"/>
        <w:rPr>
          <w:b/>
          <w:i/>
        </w:rPr>
      </w:pPr>
      <w:r>
        <w:rPr>
          <w:b/>
          <w:i/>
        </w:rPr>
        <w:t>2023</w:t>
      </w:r>
    </w:p>
    <w:p w14:paraId="43246494" w14:textId="77777777" w:rsidR="00D8789E" w:rsidRDefault="00D8789E" w:rsidP="00D8789E">
      <w:pPr>
        <w:jc w:val="center"/>
      </w:pPr>
    </w:p>
    <w:p w14:paraId="66334E0A" w14:textId="77777777" w:rsidR="00D8789E" w:rsidRDefault="00D8789E" w:rsidP="00D8789E">
      <w:pPr>
        <w:jc w:val="left"/>
        <w:rPr>
          <w:b/>
        </w:rPr>
      </w:pPr>
      <w:r>
        <w:rPr>
          <w:b/>
        </w:rPr>
        <w:t>NOMBRE DEL PROYECTO:  Tiempo libre</w:t>
      </w:r>
    </w:p>
    <w:p w14:paraId="5945D263" w14:textId="77777777" w:rsidR="00D8789E" w:rsidRDefault="00D8789E" w:rsidP="00D8789E">
      <w:pPr>
        <w:jc w:val="left"/>
      </w:pPr>
    </w:p>
    <w:tbl>
      <w:tblPr>
        <w:tblW w:w="942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5"/>
        <w:gridCol w:w="3120"/>
        <w:gridCol w:w="2925"/>
        <w:gridCol w:w="2160"/>
      </w:tblGrid>
      <w:tr w:rsidR="00D8789E" w14:paraId="77200E6C" w14:textId="77777777" w:rsidTr="00D8789E">
        <w:tc>
          <w:tcPr>
            <w:tcW w:w="1215" w:type="dxa"/>
            <w:tcBorders>
              <w:top w:val="single" w:sz="4" w:space="0" w:color="000000"/>
              <w:left w:val="single" w:sz="4" w:space="0" w:color="000000"/>
              <w:bottom w:val="single" w:sz="4" w:space="0" w:color="000000"/>
              <w:right w:val="single" w:sz="4" w:space="0" w:color="000000"/>
            </w:tcBorders>
            <w:hideMark/>
          </w:tcPr>
          <w:p w14:paraId="66A50A5C" w14:textId="77777777" w:rsidR="00D8789E" w:rsidRDefault="00D8789E">
            <w:pPr>
              <w:jc w:val="center"/>
              <w:rPr>
                <w:b/>
              </w:rPr>
            </w:pPr>
            <w:r>
              <w:rPr>
                <w:b/>
              </w:rPr>
              <w:t>FECHA</w:t>
            </w:r>
          </w:p>
        </w:tc>
        <w:tc>
          <w:tcPr>
            <w:tcW w:w="3120" w:type="dxa"/>
            <w:tcBorders>
              <w:top w:val="single" w:sz="4" w:space="0" w:color="000000"/>
              <w:left w:val="single" w:sz="4" w:space="0" w:color="000000"/>
              <w:bottom w:val="single" w:sz="4" w:space="0" w:color="000000"/>
              <w:right w:val="single" w:sz="4" w:space="0" w:color="000000"/>
            </w:tcBorders>
            <w:hideMark/>
          </w:tcPr>
          <w:p w14:paraId="648B68ED" w14:textId="77777777" w:rsidR="00D8789E" w:rsidRDefault="00D8789E">
            <w:pPr>
              <w:jc w:val="center"/>
              <w:rPr>
                <w:b/>
              </w:rPr>
            </w:pPr>
            <w:r>
              <w:rPr>
                <w:b/>
              </w:rPr>
              <w:t>ACTIVIDAD</w:t>
            </w:r>
          </w:p>
        </w:tc>
        <w:tc>
          <w:tcPr>
            <w:tcW w:w="2925" w:type="dxa"/>
            <w:tcBorders>
              <w:top w:val="single" w:sz="4" w:space="0" w:color="000000"/>
              <w:left w:val="single" w:sz="4" w:space="0" w:color="000000"/>
              <w:bottom w:val="single" w:sz="4" w:space="0" w:color="000000"/>
              <w:right w:val="single" w:sz="4" w:space="0" w:color="000000"/>
            </w:tcBorders>
            <w:hideMark/>
          </w:tcPr>
          <w:p w14:paraId="53452F74" w14:textId="77777777" w:rsidR="00D8789E" w:rsidRDefault="00D8789E">
            <w:pPr>
              <w:jc w:val="center"/>
              <w:rPr>
                <w:b/>
              </w:rPr>
            </w:pPr>
            <w:r>
              <w:rPr>
                <w:b/>
              </w:rPr>
              <w:t>RESPONSABLE</w:t>
            </w:r>
          </w:p>
        </w:tc>
        <w:tc>
          <w:tcPr>
            <w:tcW w:w="2160" w:type="dxa"/>
            <w:tcBorders>
              <w:top w:val="single" w:sz="4" w:space="0" w:color="000000"/>
              <w:left w:val="single" w:sz="4" w:space="0" w:color="000000"/>
              <w:bottom w:val="single" w:sz="4" w:space="0" w:color="000000"/>
              <w:right w:val="single" w:sz="4" w:space="0" w:color="000000"/>
            </w:tcBorders>
            <w:hideMark/>
          </w:tcPr>
          <w:p w14:paraId="203A4970" w14:textId="77777777" w:rsidR="00D8789E" w:rsidRDefault="00D8789E">
            <w:pPr>
              <w:jc w:val="center"/>
              <w:rPr>
                <w:b/>
              </w:rPr>
            </w:pPr>
            <w:r>
              <w:rPr>
                <w:b/>
              </w:rPr>
              <w:t>SEGUIMIENTO</w:t>
            </w:r>
          </w:p>
        </w:tc>
      </w:tr>
      <w:tr w:rsidR="00D8789E" w14:paraId="2D6A3346" w14:textId="77777777" w:rsidTr="00D8789E">
        <w:tc>
          <w:tcPr>
            <w:tcW w:w="1215" w:type="dxa"/>
            <w:tcBorders>
              <w:top w:val="single" w:sz="4" w:space="0" w:color="000000"/>
              <w:left w:val="single" w:sz="4" w:space="0" w:color="000000"/>
              <w:bottom w:val="single" w:sz="4" w:space="0" w:color="000000"/>
              <w:right w:val="single" w:sz="4" w:space="0" w:color="000000"/>
            </w:tcBorders>
            <w:hideMark/>
          </w:tcPr>
          <w:p w14:paraId="23D6430B" w14:textId="77777777" w:rsidR="00D8789E" w:rsidRDefault="00D8789E">
            <w:pPr>
              <w:jc w:val="left"/>
              <w:rPr>
                <w:b/>
              </w:rPr>
            </w:pPr>
            <w:r>
              <w:rPr>
                <w:b/>
              </w:rPr>
              <w:t>31-03-23</w:t>
            </w:r>
          </w:p>
        </w:tc>
        <w:tc>
          <w:tcPr>
            <w:tcW w:w="3120" w:type="dxa"/>
            <w:tcBorders>
              <w:top w:val="single" w:sz="4" w:space="0" w:color="000000"/>
              <w:left w:val="single" w:sz="4" w:space="0" w:color="000000"/>
              <w:bottom w:val="single" w:sz="4" w:space="0" w:color="000000"/>
              <w:right w:val="single" w:sz="4" w:space="0" w:color="000000"/>
            </w:tcBorders>
            <w:hideMark/>
          </w:tcPr>
          <w:p w14:paraId="6DD6AF92" w14:textId="77777777" w:rsidR="00D8789E" w:rsidRDefault="00D8789E">
            <w:pPr>
              <w:jc w:val="left"/>
              <w:rPr>
                <w:b/>
              </w:rPr>
            </w:pPr>
            <w:r>
              <w:rPr>
                <w:b/>
              </w:rPr>
              <w:t xml:space="preserve">Inauguración Festival </w:t>
            </w:r>
            <w:proofErr w:type="spellStart"/>
            <w:r>
              <w:rPr>
                <w:b/>
              </w:rPr>
              <w:t>Interclases</w:t>
            </w:r>
            <w:proofErr w:type="spellEnd"/>
          </w:p>
        </w:tc>
        <w:tc>
          <w:tcPr>
            <w:tcW w:w="2925" w:type="dxa"/>
            <w:tcBorders>
              <w:top w:val="single" w:sz="4" w:space="0" w:color="000000"/>
              <w:left w:val="single" w:sz="4" w:space="0" w:color="000000"/>
              <w:bottom w:val="single" w:sz="4" w:space="0" w:color="000000"/>
              <w:right w:val="single" w:sz="4" w:space="0" w:color="000000"/>
            </w:tcBorders>
            <w:hideMark/>
          </w:tcPr>
          <w:p w14:paraId="601A652E" w14:textId="77777777" w:rsidR="00D8789E" w:rsidRDefault="00D8789E">
            <w:pPr>
              <w:jc w:val="left"/>
              <w:rPr>
                <w:b/>
              </w:rPr>
            </w:pPr>
            <w:r>
              <w:rPr>
                <w:b/>
              </w:rPr>
              <w:t>Docente Ed. Física de cada sede</w:t>
            </w:r>
          </w:p>
        </w:tc>
        <w:tc>
          <w:tcPr>
            <w:tcW w:w="2160" w:type="dxa"/>
            <w:tcBorders>
              <w:top w:val="single" w:sz="4" w:space="0" w:color="000000"/>
              <w:left w:val="single" w:sz="4" w:space="0" w:color="000000"/>
              <w:bottom w:val="single" w:sz="4" w:space="0" w:color="000000"/>
              <w:right w:val="single" w:sz="4" w:space="0" w:color="000000"/>
            </w:tcBorders>
          </w:tcPr>
          <w:p w14:paraId="6FA87A56" w14:textId="77777777" w:rsidR="00D8789E" w:rsidRDefault="00D8789E">
            <w:pPr>
              <w:jc w:val="left"/>
              <w:rPr>
                <w:b/>
              </w:rPr>
            </w:pPr>
          </w:p>
        </w:tc>
      </w:tr>
      <w:tr w:rsidR="00D8789E" w14:paraId="07174200" w14:textId="77777777" w:rsidTr="00D8789E">
        <w:tc>
          <w:tcPr>
            <w:tcW w:w="1215" w:type="dxa"/>
            <w:tcBorders>
              <w:top w:val="single" w:sz="4" w:space="0" w:color="000000"/>
              <w:left w:val="single" w:sz="4" w:space="0" w:color="000000"/>
              <w:bottom w:val="single" w:sz="4" w:space="0" w:color="000000"/>
              <w:right w:val="single" w:sz="4" w:space="0" w:color="000000"/>
            </w:tcBorders>
            <w:hideMark/>
          </w:tcPr>
          <w:p w14:paraId="5E3DCBFC" w14:textId="77777777" w:rsidR="00D8789E" w:rsidRDefault="00D8789E">
            <w:pPr>
              <w:jc w:val="left"/>
            </w:pPr>
            <w:r>
              <w:t>28-04-23</w:t>
            </w:r>
          </w:p>
        </w:tc>
        <w:tc>
          <w:tcPr>
            <w:tcW w:w="3120" w:type="dxa"/>
            <w:tcBorders>
              <w:top w:val="single" w:sz="4" w:space="0" w:color="000000"/>
              <w:left w:val="single" w:sz="4" w:space="0" w:color="000000"/>
              <w:bottom w:val="single" w:sz="4" w:space="0" w:color="000000"/>
              <w:right w:val="single" w:sz="4" w:space="0" w:color="000000"/>
            </w:tcBorders>
            <w:hideMark/>
          </w:tcPr>
          <w:p w14:paraId="03C76E4C" w14:textId="77777777" w:rsidR="00D8789E" w:rsidRDefault="00D8789E">
            <w:pPr>
              <w:jc w:val="left"/>
            </w:pPr>
            <w:r>
              <w:t>Dia del niño</w:t>
            </w:r>
          </w:p>
        </w:tc>
        <w:tc>
          <w:tcPr>
            <w:tcW w:w="2925" w:type="dxa"/>
            <w:tcBorders>
              <w:top w:val="single" w:sz="4" w:space="0" w:color="000000"/>
              <w:left w:val="single" w:sz="4" w:space="0" w:color="000000"/>
              <w:bottom w:val="single" w:sz="4" w:space="0" w:color="000000"/>
              <w:right w:val="single" w:sz="4" w:space="0" w:color="000000"/>
            </w:tcBorders>
            <w:hideMark/>
          </w:tcPr>
          <w:p w14:paraId="14DF14BB" w14:textId="77777777" w:rsidR="00D8789E" w:rsidRDefault="00D8789E">
            <w:pPr>
              <w:jc w:val="left"/>
            </w:pPr>
            <w:r>
              <w:t>Coordinador de cada sede</w:t>
            </w:r>
          </w:p>
        </w:tc>
        <w:tc>
          <w:tcPr>
            <w:tcW w:w="2160" w:type="dxa"/>
            <w:tcBorders>
              <w:top w:val="single" w:sz="4" w:space="0" w:color="000000"/>
              <w:left w:val="single" w:sz="4" w:space="0" w:color="000000"/>
              <w:bottom w:val="single" w:sz="4" w:space="0" w:color="000000"/>
              <w:right w:val="single" w:sz="4" w:space="0" w:color="000000"/>
            </w:tcBorders>
          </w:tcPr>
          <w:p w14:paraId="4D2B0979" w14:textId="77777777" w:rsidR="00D8789E" w:rsidRDefault="00D8789E">
            <w:pPr>
              <w:jc w:val="left"/>
            </w:pPr>
          </w:p>
        </w:tc>
      </w:tr>
      <w:tr w:rsidR="00D8789E" w14:paraId="5E84F05E" w14:textId="77777777" w:rsidTr="00D8789E">
        <w:tc>
          <w:tcPr>
            <w:tcW w:w="1215" w:type="dxa"/>
            <w:tcBorders>
              <w:top w:val="single" w:sz="4" w:space="0" w:color="000000"/>
              <w:left w:val="single" w:sz="4" w:space="0" w:color="000000"/>
              <w:bottom w:val="single" w:sz="4" w:space="0" w:color="000000"/>
              <w:right w:val="single" w:sz="4" w:space="0" w:color="000000"/>
            </w:tcBorders>
            <w:hideMark/>
          </w:tcPr>
          <w:p w14:paraId="224BA1B7" w14:textId="77777777" w:rsidR="00D8789E" w:rsidRDefault="00D8789E">
            <w:pPr>
              <w:jc w:val="left"/>
            </w:pPr>
            <w:r>
              <w:t>28-07-23</w:t>
            </w:r>
          </w:p>
        </w:tc>
        <w:tc>
          <w:tcPr>
            <w:tcW w:w="3120" w:type="dxa"/>
            <w:tcBorders>
              <w:top w:val="single" w:sz="4" w:space="0" w:color="000000"/>
              <w:left w:val="single" w:sz="4" w:space="0" w:color="000000"/>
              <w:bottom w:val="single" w:sz="4" w:space="0" w:color="000000"/>
              <w:right w:val="single" w:sz="4" w:space="0" w:color="000000"/>
            </w:tcBorders>
            <w:hideMark/>
          </w:tcPr>
          <w:p w14:paraId="4A87A74C" w14:textId="77777777" w:rsidR="00D8789E" w:rsidRDefault="00D8789E">
            <w:pPr>
              <w:jc w:val="left"/>
            </w:pPr>
            <w:r>
              <w:t>Dia de la Juventud y el deporte</w:t>
            </w:r>
          </w:p>
        </w:tc>
        <w:tc>
          <w:tcPr>
            <w:tcW w:w="2925" w:type="dxa"/>
            <w:tcBorders>
              <w:top w:val="single" w:sz="4" w:space="0" w:color="000000"/>
              <w:left w:val="single" w:sz="4" w:space="0" w:color="000000"/>
              <w:bottom w:val="single" w:sz="4" w:space="0" w:color="000000"/>
              <w:right w:val="single" w:sz="4" w:space="0" w:color="000000"/>
            </w:tcBorders>
            <w:hideMark/>
          </w:tcPr>
          <w:p w14:paraId="5129E2D4" w14:textId="77777777" w:rsidR="00D8789E" w:rsidRDefault="00D8789E">
            <w:pPr>
              <w:jc w:val="left"/>
            </w:pPr>
            <w:r>
              <w:t>Docentes de Educación Física</w:t>
            </w:r>
          </w:p>
        </w:tc>
        <w:tc>
          <w:tcPr>
            <w:tcW w:w="2160" w:type="dxa"/>
            <w:tcBorders>
              <w:top w:val="single" w:sz="4" w:space="0" w:color="000000"/>
              <w:left w:val="single" w:sz="4" w:space="0" w:color="000000"/>
              <w:bottom w:val="single" w:sz="4" w:space="0" w:color="000000"/>
              <w:right w:val="single" w:sz="4" w:space="0" w:color="000000"/>
            </w:tcBorders>
          </w:tcPr>
          <w:p w14:paraId="4EEFBF26" w14:textId="77777777" w:rsidR="00D8789E" w:rsidRDefault="00D8789E">
            <w:pPr>
              <w:jc w:val="left"/>
            </w:pPr>
          </w:p>
        </w:tc>
      </w:tr>
      <w:tr w:rsidR="00D8789E" w14:paraId="1804129C" w14:textId="77777777" w:rsidTr="00D8789E">
        <w:tc>
          <w:tcPr>
            <w:tcW w:w="1215" w:type="dxa"/>
            <w:tcBorders>
              <w:top w:val="single" w:sz="4" w:space="0" w:color="000000"/>
              <w:left w:val="single" w:sz="4" w:space="0" w:color="000000"/>
              <w:bottom w:val="single" w:sz="4" w:space="0" w:color="000000"/>
              <w:right w:val="single" w:sz="4" w:space="0" w:color="000000"/>
            </w:tcBorders>
            <w:hideMark/>
          </w:tcPr>
          <w:p w14:paraId="2D061EA4" w14:textId="77777777" w:rsidR="00D8789E" w:rsidRDefault="00D8789E">
            <w:pPr>
              <w:jc w:val="left"/>
            </w:pPr>
            <w:r>
              <w:t>29-09-23</w:t>
            </w:r>
          </w:p>
        </w:tc>
        <w:tc>
          <w:tcPr>
            <w:tcW w:w="3120" w:type="dxa"/>
            <w:tcBorders>
              <w:top w:val="single" w:sz="4" w:space="0" w:color="000000"/>
              <w:left w:val="single" w:sz="4" w:space="0" w:color="000000"/>
              <w:bottom w:val="single" w:sz="4" w:space="0" w:color="000000"/>
              <w:right w:val="single" w:sz="4" w:space="0" w:color="000000"/>
            </w:tcBorders>
            <w:hideMark/>
          </w:tcPr>
          <w:p w14:paraId="5ED240E9" w14:textId="77777777" w:rsidR="00D8789E" w:rsidRDefault="00D8789E">
            <w:pPr>
              <w:jc w:val="left"/>
            </w:pPr>
            <w:r>
              <w:t>Juegos callejeros y Ajedrez</w:t>
            </w:r>
          </w:p>
        </w:tc>
        <w:tc>
          <w:tcPr>
            <w:tcW w:w="2925" w:type="dxa"/>
            <w:tcBorders>
              <w:top w:val="single" w:sz="4" w:space="0" w:color="000000"/>
              <w:left w:val="single" w:sz="4" w:space="0" w:color="000000"/>
              <w:bottom w:val="single" w:sz="4" w:space="0" w:color="000000"/>
              <w:right w:val="single" w:sz="4" w:space="0" w:color="000000"/>
            </w:tcBorders>
            <w:hideMark/>
          </w:tcPr>
          <w:p w14:paraId="4311017D" w14:textId="77777777" w:rsidR="00D8789E" w:rsidRDefault="00D8789E">
            <w:pPr>
              <w:jc w:val="left"/>
            </w:pPr>
            <w:r>
              <w:t>Docente de Educación Física</w:t>
            </w:r>
          </w:p>
        </w:tc>
        <w:tc>
          <w:tcPr>
            <w:tcW w:w="2160" w:type="dxa"/>
            <w:tcBorders>
              <w:top w:val="single" w:sz="4" w:space="0" w:color="000000"/>
              <w:left w:val="single" w:sz="4" w:space="0" w:color="000000"/>
              <w:bottom w:val="single" w:sz="4" w:space="0" w:color="000000"/>
              <w:right w:val="single" w:sz="4" w:space="0" w:color="000000"/>
            </w:tcBorders>
          </w:tcPr>
          <w:p w14:paraId="7E72DFE3" w14:textId="77777777" w:rsidR="00D8789E" w:rsidRDefault="00D8789E">
            <w:pPr>
              <w:jc w:val="left"/>
            </w:pPr>
          </w:p>
        </w:tc>
      </w:tr>
      <w:tr w:rsidR="00D8789E" w14:paraId="00E5A207" w14:textId="77777777" w:rsidTr="00D8789E">
        <w:tc>
          <w:tcPr>
            <w:tcW w:w="1215" w:type="dxa"/>
            <w:tcBorders>
              <w:top w:val="single" w:sz="4" w:space="0" w:color="000000"/>
              <w:left w:val="single" w:sz="4" w:space="0" w:color="000000"/>
              <w:bottom w:val="single" w:sz="4" w:space="0" w:color="000000"/>
              <w:right w:val="single" w:sz="4" w:space="0" w:color="000000"/>
            </w:tcBorders>
            <w:hideMark/>
          </w:tcPr>
          <w:p w14:paraId="6F4AA9FC" w14:textId="77777777" w:rsidR="00D8789E" w:rsidRDefault="00D8789E">
            <w:pPr>
              <w:jc w:val="left"/>
            </w:pPr>
            <w:r>
              <w:t>27-10-23</w:t>
            </w:r>
          </w:p>
        </w:tc>
        <w:tc>
          <w:tcPr>
            <w:tcW w:w="3120" w:type="dxa"/>
            <w:tcBorders>
              <w:top w:val="single" w:sz="4" w:space="0" w:color="000000"/>
              <w:left w:val="single" w:sz="4" w:space="0" w:color="000000"/>
              <w:bottom w:val="single" w:sz="4" w:space="0" w:color="000000"/>
              <w:right w:val="single" w:sz="4" w:space="0" w:color="000000"/>
            </w:tcBorders>
            <w:hideMark/>
          </w:tcPr>
          <w:p w14:paraId="1E68150C" w14:textId="77777777" w:rsidR="00D8789E" w:rsidRDefault="00D8789E">
            <w:pPr>
              <w:jc w:val="left"/>
            </w:pPr>
            <w:r>
              <w:t>Clausura y premiación</w:t>
            </w:r>
          </w:p>
        </w:tc>
        <w:tc>
          <w:tcPr>
            <w:tcW w:w="2925" w:type="dxa"/>
            <w:tcBorders>
              <w:top w:val="single" w:sz="4" w:space="0" w:color="000000"/>
              <w:left w:val="single" w:sz="4" w:space="0" w:color="000000"/>
              <w:bottom w:val="single" w:sz="4" w:space="0" w:color="000000"/>
              <w:right w:val="single" w:sz="4" w:space="0" w:color="000000"/>
            </w:tcBorders>
            <w:hideMark/>
          </w:tcPr>
          <w:p w14:paraId="19FC2170" w14:textId="77777777" w:rsidR="00D8789E" w:rsidRDefault="00D8789E">
            <w:pPr>
              <w:jc w:val="left"/>
            </w:pPr>
            <w:r>
              <w:t>Docente de Educación Física</w:t>
            </w:r>
          </w:p>
        </w:tc>
        <w:tc>
          <w:tcPr>
            <w:tcW w:w="2160" w:type="dxa"/>
            <w:tcBorders>
              <w:top w:val="single" w:sz="4" w:space="0" w:color="000000"/>
              <w:left w:val="single" w:sz="4" w:space="0" w:color="000000"/>
              <w:bottom w:val="single" w:sz="4" w:space="0" w:color="000000"/>
              <w:right w:val="single" w:sz="4" w:space="0" w:color="000000"/>
            </w:tcBorders>
          </w:tcPr>
          <w:p w14:paraId="789B8260" w14:textId="77777777" w:rsidR="00D8789E" w:rsidRDefault="00D8789E">
            <w:pPr>
              <w:jc w:val="left"/>
            </w:pPr>
          </w:p>
        </w:tc>
      </w:tr>
      <w:tr w:rsidR="00D8789E" w14:paraId="72336D65" w14:textId="77777777" w:rsidTr="00D8789E">
        <w:tc>
          <w:tcPr>
            <w:tcW w:w="1215" w:type="dxa"/>
            <w:tcBorders>
              <w:top w:val="single" w:sz="4" w:space="0" w:color="000000"/>
              <w:left w:val="single" w:sz="4" w:space="0" w:color="000000"/>
              <w:bottom w:val="single" w:sz="4" w:space="0" w:color="000000"/>
              <w:right w:val="single" w:sz="4" w:space="0" w:color="000000"/>
            </w:tcBorders>
          </w:tcPr>
          <w:p w14:paraId="0485917B" w14:textId="77777777" w:rsidR="00D8789E" w:rsidRDefault="00D8789E">
            <w:pPr>
              <w:jc w:val="left"/>
            </w:pPr>
          </w:p>
        </w:tc>
        <w:tc>
          <w:tcPr>
            <w:tcW w:w="3120" w:type="dxa"/>
            <w:tcBorders>
              <w:top w:val="single" w:sz="4" w:space="0" w:color="000000"/>
              <w:left w:val="single" w:sz="4" w:space="0" w:color="000000"/>
              <w:bottom w:val="single" w:sz="4" w:space="0" w:color="000000"/>
              <w:right w:val="single" w:sz="4" w:space="0" w:color="000000"/>
            </w:tcBorders>
          </w:tcPr>
          <w:p w14:paraId="132AD23C" w14:textId="77777777" w:rsidR="00D8789E" w:rsidRDefault="00D8789E">
            <w:pPr>
              <w:jc w:val="left"/>
            </w:pPr>
          </w:p>
        </w:tc>
        <w:tc>
          <w:tcPr>
            <w:tcW w:w="2925" w:type="dxa"/>
            <w:tcBorders>
              <w:top w:val="single" w:sz="4" w:space="0" w:color="000000"/>
              <w:left w:val="single" w:sz="4" w:space="0" w:color="000000"/>
              <w:bottom w:val="single" w:sz="4" w:space="0" w:color="000000"/>
              <w:right w:val="single" w:sz="4" w:space="0" w:color="000000"/>
            </w:tcBorders>
          </w:tcPr>
          <w:p w14:paraId="6CD00FC2" w14:textId="77777777" w:rsidR="00D8789E" w:rsidRDefault="00D8789E">
            <w:pPr>
              <w:jc w:val="left"/>
            </w:pPr>
          </w:p>
        </w:tc>
        <w:tc>
          <w:tcPr>
            <w:tcW w:w="2160" w:type="dxa"/>
            <w:tcBorders>
              <w:top w:val="single" w:sz="4" w:space="0" w:color="000000"/>
              <w:left w:val="single" w:sz="4" w:space="0" w:color="000000"/>
              <w:bottom w:val="single" w:sz="4" w:space="0" w:color="000000"/>
              <w:right w:val="single" w:sz="4" w:space="0" w:color="000000"/>
            </w:tcBorders>
          </w:tcPr>
          <w:p w14:paraId="04F97CBF" w14:textId="77777777" w:rsidR="00D8789E" w:rsidRDefault="00D8789E">
            <w:pPr>
              <w:jc w:val="left"/>
            </w:pPr>
          </w:p>
        </w:tc>
      </w:tr>
      <w:tr w:rsidR="00D8789E" w14:paraId="4549C774" w14:textId="77777777" w:rsidTr="00D8789E">
        <w:tc>
          <w:tcPr>
            <w:tcW w:w="1215" w:type="dxa"/>
            <w:tcBorders>
              <w:top w:val="single" w:sz="4" w:space="0" w:color="000000"/>
              <w:left w:val="single" w:sz="4" w:space="0" w:color="000000"/>
              <w:bottom w:val="single" w:sz="4" w:space="0" w:color="000000"/>
              <w:right w:val="single" w:sz="4" w:space="0" w:color="000000"/>
            </w:tcBorders>
          </w:tcPr>
          <w:p w14:paraId="39F8BCDE" w14:textId="77777777" w:rsidR="00D8789E" w:rsidRDefault="00D8789E">
            <w:pPr>
              <w:jc w:val="left"/>
            </w:pPr>
          </w:p>
        </w:tc>
        <w:tc>
          <w:tcPr>
            <w:tcW w:w="3120" w:type="dxa"/>
            <w:tcBorders>
              <w:top w:val="single" w:sz="4" w:space="0" w:color="000000"/>
              <w:left w:val="single" w:sz="4" w:space="0" w:color="000000"/>
              <w:bottom w:val="single" w:sz="4" w:space="0" w:color="000000"/>
              <w:right w:val="single" w:sz="4" w:space="0" w:color="000000"/>
            </w:tcBorders>
          </w:tcPr>
          <w:p w14:paraId="1672702F" w14:textId="77777777" w:rsidR="00D8789E" w:rsidRDefault="00D8789E">
            <w:pPr>
              <w:jc w:val="left"/>
            </w:pPr>
          </w:p>
        </w:tc>
        <w:tc>
          <w:tcPr>
            <w:tcW w:w="2925" w:type="dxa"/>
            <w:tcBorders>
              <w:top w:val="single" w:sz="4" w:space="0" w:color="000000"/>
              <w:left w:val="single" w:sz="4" w:space="0" w:color="000000"/>
              <w:bottom w:val="single" w:sz="4" w:space="0" w:color="000000"/>
              <w:right w:val="single" w:sz="4" w:space="0" w:color="000000"/>
            </w:tcBorders>
          </w:tcPr>
          <w:p w14:paraId="3F468541" w14:textId="77777777" w:rsidR="00D8789E" w:rsidRDefault="00D8789E">
            <w:pPr>
              <w:jc w:val="left"/>
            </w:pPr>
          </w:p>
        </w:tc>
        <w:tc>
          <w:tcPr>
            <w:tcW w:w="2160" w:type="dxa"/>
            <w:tcBorders>
              <w:top w:val="single" w:sz="4" w:space="0" w:color="000000"/>
              <w:left w:val="single" w:sz="4" w:space="0" w:color="000000"/>
              <w:bottom w:val="single" w:sz="4" w:space="0" w:color="000000"/>
              <w:right w:val="single" w:sz="4" w:space="0" w:color="000000"/>
            </w:tcBorders>
          </w:tcPr>
          <w:p w14:paraId="0F72E1B6" w14:textId="77777777" w:rsidR="00D8789E" w:rsidRDefault="00D8789E">
            <w:pPr>
              <w:jc w:val="left"/>
            </w:pPr>
          </w:p>
        </w:tc>
      </w:tr>
      <w:tr w:rsidR="00D8789E" w14:paraId="79E26DAB" w14:textId="77777777" w:rsidTr="00D8789E">
        <w:tc>
          <w:tcPr>
            <w:tcW w:w="1215" w:type="dxa"/>
            <w:tcBorders>
              <w:top w:val="single" w:sz="4" w:space="0" w:color="000000"/>
              <w:left w:val="single" w:sz="4" w:space="0" w:color="000000"/>
              <w:bottom w:val="single" w:sz="4" w:space="0" w:color="000000"/>
              <w:right w:val="single" w:sz="4" w:space="0" w:color="000000"/>
            </w:tcBorders>
          </w:tcPr>
          <w:p w14:paraId="3A7579CB" w14:textId="77777777" w:rsidR="00D8789E" w:rsidRDefault="00D8789E">
            <w:pPr>
              <w:jc w:val="left"/>
            </w:pPr>
          </w:p>
        </w:tc>
        <w:tc>
          <w:tcPr>
            <w:tcW w:w="3120" w:type="dxa"/>
            <w:tcBorders>
              <w:top w:val="single" w:sz="4" w:space="0" w:color="000000"/>
              <w:left w:val="single" w:sz="4" w:space="0" w:color="000000"/>
              <w:bottom w:val="single" w:sz="4" w:space="0" w:color="000000"/>
              <w:right w:val="single" w:sz="4" w:space="0" w:color="000000"/>
            </w:tcBorders>
          </w:tcPr>
          <w:p w14:paraId="47CE339E" w14:textId="77777777" w:rsidR="00D8789E" w:rsidRDefault="00D8789E">
            <w:pPr>
              <w:jc w:val="left"/>
            </w:pPr>
          </w:p>
        </w:tc>
        <w:tc>
          <w:tcPr>
            <w:tcW w:w="2925" w:type="dxa"/>
            <w:tcBorders>
              <w:top w:val="single" w:sz="4" w:space="0" w:color="000000"/>
              <w:left w:val="single" w:sz="4" w:space="0" w:color="000000"/>
              <w:bottom w:val="single" w:sz="4" w:space="0" w:color="000000"/>
              <w:right w:val="single" w:sz="4" w:space="0" w:color="000000"/>
            </w:tcBorders>
          </w:tcPr>
          <w:p w14:paraId="4C9F0A31" w14:textId="77777777" w:rsidR="00D8789E" w:rsidRDefault="00D8789E">
            <w:pPr>
              <w:jc w:val="left"/>
            </w:pPr>
          </w:p>
        </w:tc>
        <w:tc>
          <w:tcPr>
            <w:tcW w:w="2160" w:type="dxa"/>
            <w:tcBorders>
              <w:top w:val="single" w:sz="4" w:space="0" w:color="000000"/>
              <w:left w:val="single" w:sz="4" w:space="0" w:color="000000"/>
              <w:bottom w:val="single" w:sz="4" w:space="0" w:color="000000"/>
              <w:right w:val="single" w:sz="4" w:space="0" w:color="000000"/>
            </w:tcBorders>
          </w:tcPr>
          <w:p w14:paraId="0C56D2D2" w14:textId="77777777" w:rsidR="00D8789E" w:rsidRDefault="00D8789E">
            <w:pPr>
              <w:jc w:val="left"/>
            </w:pPr>
          </w:p>
        </w:tc>
      </w:tr>
      <w:tr w:rsidR="00D8789E" w14:paraId="3B71BC02" w14:textId="77777777" w:rsidTr="00D8789E">
        <w:tc>
          <w:tcPr>
            <w:tcW w:w="1215" w:type="dxa"/>
            <w:tcBorders>
              <w:top w:val="single" w:sz="4" w:space="0" w:color="000000"/>
              <w:left w:val="single" w:sz="4" w:space="0" w:color="000000"/>
              <w:bottom w:val="single" w:sz="4" w:space="0" w:color="000000"/>
              <w:right w:val="single" w:sz="4" w:space="0" w:color="000000"/>
            </w:tcBorders>
          </w:tcPr>
          <w:p w14:paraId="7E963FD7" w14:textId="77777777" w:rsidR="00D8789E" w:rsidRDefault="00D8789E">
            <w:pPr>
              <w:jc w:val="left"/>
            </w:pPr>
          </w:p>
        </w:tc>
        <w:tc>
          <w:tcPr>
            <w:tcW w:w="3120" w:type="dxa"/>
            <w:tcBorders>
              <w:top w:val="single" w:sz="4" w:space="0" w:color="000000"/>
              <w:left w:val="single" w:sz="4" w:space="0" w:color="000000"/>
              <w:bottom w:val="single" w:sz="4" w:space="0" w:color="000000"/>
              <w:right w:val="single" w:sz="4" w:space="0" w:color="000000"/>
            </w:tcBorders>
          </w:tcPr>
          <w:p w14:paraId="651C0BB9" w14:textId="77777777" w:rsidR="00D8789E" w:rsidRDefault="00D8789E">
            <w:pPr>
              <w:jc w:val="left"/>
            </w:pPr>
          </w:p>
        </w:tc>
        <w:tc>
          <w:tcPr>
            <w:tcW w:w="2925" w:type="dxa"/>
            <w:tcBorders>
              <w:top w:val="single" w:sz="4" w:space="0" w:color="000000"/>
              <w:left w:val="single" w:sz="4" w:space="0" w:color="000000"/>
              <w:bottom w:val="single" w:sz="4" w:space="0" w:color="000000"/>
              <w:right w:val="single" w:sz="4" w:space="0" w:color="000000"/>
            </w:tcBorders>
          </w:tcPr>
          <w:p w14:paraId="7FFA9258" w14:textId="77777777" w:rsidR="00D8789E" w:rsidRDefault="00D8789E">
            <w:pPr>
              <w:jc w:val="left"/>
            </w:pPr>
          </w:p>
        </w:tc>
        <w:tc>
          <w:tcPr>
            <w:tcW w:w="2160" w:type="dxa"/>
            <w:tcBorders>
              <w:top w:val="single" w:sz="4" w:space="0" w:color="000000"/>
              <w:left w:val="single" w:sz="4" w:space="0" w:color="000000"/>
              <w:bottom w:val="single" w:sz="4" w:space="0" w:color="000000"/>
              <w:right w:val="single" w:sz="4" w:space="0" w:color="000000"/>
            </w:tcBorders>
          </w:tcPr>
          <w:p w14:paraId="4ACD2783" w14:textId="77777777" w:rsidR="00D8789E" w:rsidRDefault="00D8789E">
            <w:pPr>
              <w:jc w:val="left"/>
            </w:pPr>
          </w:p>
        </w:tc>
      </w:tr>
      <w:tr w:rsidR="00D8789E" w14:paraId="5B9B15E5" w14:textId="77777777" w:rsidTr="00D8789E">
        <w:tc>
          <w:tcPr>
            <w:tcW w:w="1215" w:type="dxa"/>
            <w:tcBorders>
              <w:top w:val="single" w:sz="4" w:space="0" w:color="000000"/>
              <w:left w:val="single" w:sz="4" w:space="0" w:color="000000"/>
              <w:bottom w:val="single" w:sz="4" w:space="0" w:color="000000"/>
              <w:right w:val="single" w:sz="4" w:space="0" w:color="000000"/>
            </w:tcBorders>
          </w:tcPr>
          <w:p w14:paraId="15467664" w14:textId="77777777" w:rsidR="00D8789E" w:rsidRDefault="00D8789E">
            <w:pPr>
              <w:jc w:val="left"/>
            </w:pPr>
          </w:p>
        </w:tc>
        <w:tc>
          <w:tcPr>
            <w:tcW w:w="3120" w:type="dxa"/>
            <w:tcBorders>
              <w:top w:val="single" w:sz="4" w:space="0" w:color="000000"/>
              <w:left w:val="single" w:sz="4" w:space="0" w:color="000000"/>
              <w:bottom w:val="single" w:sz="4" w:space="0" w:color="000000"/>
              <w:right w:val="single" w:sz="4" w:space="0" w:color="000000"/>
            </w:tcBorders>
          </w:tcPr>
          <w:p w14:paraId="4B388FC0" w14:textId="77777777" w:rsidR="00D8789E" w:rsidRDefault="00D8789E">
            <w:pPr>
              <w:jc w:val="left"/>
            </w:pPr>
          </w:p>
        </w:tc>
        <w:tc>
          <w:tcPr>
            <w:tcW w:w="2925" w:type="dxa"/>
            <w:tcBorders>
              <w:top w:val="single" w:sz="4" w:space="0" w:color="000000"/>
              <w:left w:val="single" w:sz="4" w:space="0" w:color="000000"/>
              <w:bottom w:val="single" w:sz="4" w:space="0" w:color="000000"/>
              <w:right w:val="single" w:sz="4" w:space="0" w:color="000000"/>
            </w:tcBorders>
          </w:tcPr>
          <w:p w14:paraId="53EFA625" w14:textId="77777777" w:rsidR="00D8789E" w:rsidRDefault="00D8789E">
            <w:pPr>
              <w:jc w:val="left"/>
            </w:pPr>
          </w:p>
        </w:tc>
        <w:tc>
          <w:tcPr>
            <w:tcW w:w="2160" w:type="dxa"/>
            <w:tcBorders>
              <w:top w:val="single" w:sz="4" w:space="0" w:color="000000"/>
              <w:left w:val="single" w:sz="4" w:space="0" w:color="000000"/>
              <w:bottom w:val="single" w:sz="4" w:space="0" w:color="000000"/>
              <w:right w:val="single" w:sz="4" w:space="0" w:color="000000"/>
            </w:tcBorders>
          </w:tcPr>
          <w:p w14:paraId="2BC5BAC6" w14:textId="77777777" w:rsidR="00D8789E" w:rsidRDefault="00D8789E">
            <w:pPr>
              <w:jc w:val="left"/>
            </w:pPr>
          </w:p>
        </w:tc>
      </w:tr>
    </w:tbl>
    <w:p w14:paraId="67A3D578" w14:textId="77777777" w:rsidR="00D8789E" w:rsidRDefault="00D8789E" w:rsidP="00D8789E">
      <w:pPr>
        <w:jc w:val="left"/>
      </w:pPr>
    </w:p>
    <w:p w14:paraId="13415049" w14:textId="77777777" w:rsidR="00D8789E" w:rsidRDefault="00D8789E" w:rsidP="00D8789E">
      <w:pPr>
        <w:jc w:val="left"/>
      </w:pPr>
      <w:r>
        <w:t>OBSERVACIONES O SUGERENCIAS:</w:t>
      </w:r>
    </w:p>
    <w:p w14:paraId="4BB1C561" w14:textId="77777777" w:rsidR="00D8789E" w:rsidRDefault="00D8789E" w:rsidP="00D8789E">
      <w:pPr>
        <w:jc w:val="left"/>
      </w:pPr>
    </w:p>
    <w:p w14:paraId="7DEDF14D" w14:textId="77777777" w:rsidR="00D8789E" w:rsidRDefault="00D8789E" w:rsidP="00D8789E">
      <w:pPr>
        <w:jc w:val="left"/>
      </w:pPr>
      <w:r>
        <w:t xml:space="preserve">Fecha límite para la inauguración 31 de </w:t>
      </w:r>
      <w:proofErr w:type="gramStart"/>
      <w:r>
        <w:t>Agosto</w:t>
      </w:r>
      <w:proofErr w:type="gramEnd"/>
    </w:p>
    <w:p w14:paraId="2C4F19B9" w14:textId="77777777" w:rsidR="00D8789E" w:rsidRDefault="00D8789E" w:rsidP="00D8789E">
      <w:pPr>
        <w:jc w:val="left"/>
      </w:pPr>
      <w:r>
        <w:t>Lema del torneo “COLOMBIA DEPORTIVA Y CULTURAL</w:t>
      </w:r>
    </w:p>
    <w:p w14:paraId="719AA6B2" w14:textId="77777777" w:rsidR="00D8789E" w:rsidRDefault="00D8789E" w:rsidP="00D8789E">
      <w:pPr>
        <w:jc w:val="left"/>
      </w:pPr>
      <w:r>
        <w:t>Cada sede selecciona los departamentos para cada grupo</w:t>
      </w:r>
    </w:p>
    <w:p w14:paraId="54F9E85C" w14:textId="77777777" w:rsidR="00D8789E" w:rsidRDefault="00D8789E" w:rsidP="00D8789E">
      <w:pPr>
        <w:jc w:val="left"/>
      </w:pPr>
      <w:r>
        <w:t>Capital Ubicación, Capital, deportistas destacados, juegos tradicionales, reseña histórica, actividad económica, vestidos típicos, comida típica y bailes típicos.</w:t>
      </w:r>
    </w:p>
    <w:p w14:paraId="1253E844" w14:textId="77777777" w:rsidR="00D8789E" w:rsidRDefault="00D8789E" w:rsidP="00D8789E">
      <w:pPr>
        <w:jc w:val="left"/>
      </w:pPr>
      <w:r>
        <w:t>Cada sede se ajusta a las necesidades</w:t>
      </w:r>
    </w:p>
    <w:p w14:paraId="3802402F" w14:textId="77777777" w:rsidR="00D8789E" w:rsidRDefault="00D8789E" w:rsidP="00D8789E">
      <w:pPr>
        <w:jc w:val="left"/>
      </w:pPr>
      <w:r>
        <w:t>los valores serán escogidos por sede.</w:t>
      </w:r>
    </w:p>
    <w:p w14:paraId="156B00AA" w14:textId="77777777" w:rsidR="00594E3A" w:rsidRDefault="00594E3A" w:rsidP="00594E3A">
      <w:pPr>
        <w:jc w:val="center"/>
        <w:rPr>
          <w:rFonts w:eastAsiaTheme="minorHAnsi"/>
          <w:lang w:val="es-CO"/>
        </w:rPr>
      </w:pPr>
    </w:p>
    <w:p w14:paraId="114C424C" w14:textId="77777777" w:rsidR="00B811DB" w:rsidRDefault="00B811DB" w:rsidP="00B811DB">
      <w:pPr>
        <w:rPr>
          <w:rFonts w:eastAsiaTheme="minorHAnsi"/>
          <w:i/>
          <w:sz w:val="20"/>
          <w:szCs w:val="20"/>
          <w:lang w:val="es-CO"/>
        </w:rPr>
      </w:pPr>
      <w:r w:rsidRPr="00C40665">
        <w:rPr>
          <w:rFonts w:eastAsiaTheme="minorHAnsi"/>
          <w:i/>
          <w:sz w:val="20"/>
          <w:szCs w:val="20"/>
          <w:lang w:val="es-CO"/>
        </w:rPr>
        <w:t>*Sujeto a</w:t>
      </w:r>
      <w:r>
        <w:rPr>
          <w:rFonts w:eastAsiaTheme="minorHAnsi"/>
          <w:i/>
          <w:sz w:val="20"/>
          <w:szCs w:val="20"/>
          <w:lang w:val="es-CO"/>
        </w:rPr>
        <w:t xml:space="preserve"> modificaciones</w:t>
      </w:r>
      <w:r w:rsidRPr="00C40665">
        <w:rPr>
          <w:rFonts w:eastAsiaTheme="minorHAnsi"/>
          <w:i/>
          <w:sz w:val="20"/>
          <w:szCs w:val="20"/>
          <w:lang w:val="es-CO"/>
        </w:rPr>
        <w:t>.</w:t>
      </w:r>
    </w:p>
    <w:p w14:paraId="35981BF3" w14:textId="77777777" w:rsidR="00594E3A" w:rsidRPr="00CF178A" w:rsidRDefault="00594E3A" w:rsidP="00CF178A">
      <w:pPr>
        <w:rPr>
          <w:rFonts w:eastAsiaTheme="minorHAnsi"/>
        </w:rPr>
      </w:pPr>
    </w:p>
    <w:sectPr w:rsidR="00594E3A" w:rsidRPr="00CF178A" w:rsidSect="0090643A">
      <w:headerReference w:type="default" r:id="rId10"/>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8D5A" w14:textId="77777777" w:rsidR="00227D21" w:rsidRDefault="00227D21" w:rsidP="00056B08">
      <w:r>
        <w:separator/>
      </w:r>
    </w:p>
  </w:endnote>
  <w:endnote w:type="continuationSeparator" w:id="0">
    <w:p w14:paraId="4573DC89" w14:textId="77777777" w:rsidR="00227D21" w:rsidRDefault="00227D21" w:rsidP="0005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gerian">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D3CE" w14:textId="77777777" w:rsidR="00227D21" w:rsidRDefault="00227D21" w:rsidP="00056B08">
      <w:r>
        <w:separator/>
      </w:r>
    </w:p>
  </w:footnote>
  <w:footnote w:type="continuationSeparator" w:id="0">
    <w:p w14:paraId="41905010" w14:textId="77777777" w:rsidR="00227D21" w:rsidRDefault="00227D21" w:rsidP="00056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6505"/>
      <w:gridCol w:w="1597"/>
    </w:tblGrid>
    <w:tr w:rsidR="00C87047" w14:paraId="3217F8C9" w14:textId="77777777" w:rsidTr="00863AD8">
      <w:trPr>
        <w:jc w:val="center"/>
      </w:trPr>
      <w:tc>
        <w:tcPr>
          <w:tcW w:w="1304" w:type="dxa"/>
          <w:tcMar>
            <w:left w:w="0" w:type="dxa"/>
            <w:right w:w="0" w:type="dxa"/>
          </w:tcMar>
          <w:vAlign w:val="center"/>
        </w:tcPr>
        <w:p w14:paraId="1EC39A38" w14:textId="77777777" w:rsidR="00C87047" w:rsidRDefault="00C87047" w:rsidP="00D57786">
          <w:pPr>
            <w:pStyle w:val="Encabezado"/>
            <w:jc w:val="center"/>
            <w:rPr>
              <w:rFonts w:cs="Arial"/>
              <w:i/>
              <w:sz w:val="16"/>
              <w:szCs w:val="18"/>
            </w:rPr>
          </w:pPr>
          <w:r w:rsidRPr="00C8208E">
            <w:rPr>
              <w:rFonts w:cs="Arial"/>
              <w:b/>
              <w:i/>
              <w:noProof/>
              <w:sz w:val="18"/>
              <w:szCs w:val="18"/>
              <w:lang w:val="en-US" w:eastAsia="en-US"/>
            </w:rPr>
            <w:drawing>
              <wp:inline distT="0" distB="0" distL="0" distR="0" wp14:anchorId="5DC3800B" wp14:editId="30140B3A">
                <wp:extent cx="723671" cy="685800"/>
                <wp:effectExtent l="0" t="0" r="0" b="0"/>
                <wp:docPr id="15" name="14 Imagen" descr="D:\VILLA DEL SOCORRO\PAGINA WEB\IMAGENES Y DISEÑOS\EscudoGrande.png"/>
                <wp:cNvGraphicFramePr/>
                <a:graphic xmlns:a="http://schemas.openxmlformats.org/drawingml/2006/main">
                  <a:graphicData uri="http://schemas.openxmlformats.org/drawingml/2006/picture">
                    <pic:pic xmlns:pic="http://schemas.openxmlformats.org/drawingml/2006/picture">
                      <pic:nvPicPr>
                        <pic:cNvPr id="15" name="14 Imagen" descr="D:\VILLA DEL SOCORRO\PAGINA WEB\IMAGENES Y DISEÑOS\EscudoGrande.png"/>
                        <pic:cNvPicPr/>
                      </pic:nvPicPr>
                      <pic:blipFill>
                        <a:blip r:embed="rId1" cstate="screen"/>
                        <a:srcRect/>
                        <a:stretch>
                          <a:fillRect/>
                        </a:stretch>
                      </pic:blipFill>
                      <pic:spPr bwMode="auto">
                        <a:xfrm>
                          <a:off x="0" y="0"/>
                          <a:ext cx="723671" cy="685800"/>
                        </a:xfrm>
                        <a:prstGeom prst="rect">
                          <a:avLst/>
                        </a:prstGeom>
                        <a:noFill/>
                        <a:ln w="9525">
                          <a:noFill/>
                          <a:miter lim="800000"/>
                          <a:headEnd/>
                          <a:tailEnd/>
                        </a:ln>
                      </pic:spPr>
                    </pic:pic>
                  </a:graphicData>
                </a:graphic>
              </wp:inline>
            </w:drawing>
          </w:r>
        </w:p>
        <w:p w14:paraId="510016EE" w14:textId="77777777" w:rsidR="00C87047" w:rsidRPr="00653339" w:rsidRDefault="00C87047" w:rsidP="00D57786">
          <w:pPr>
            <w:pStyle w:val="Encabezado"/>
            <w:jc w:val="center"/>
            <w:rPr>
              <w:rFonts w:cs="Arial"/>
              <w:i/>
              <w:sz w:val="16"/>
              <w:szCs w:val="18"/>
            </w:rPr>
          </w:pPr>
        </w:p>
      </w:tc>
      <w:tc>
        <w:tcPr>
          <w:tcW w:w="6557" w:type="dxa"/>
          <w:vAlign w:val="center"/>
        </w:tcPr>
        <w:p w14:paraId="0B7C9855" w14:textId="77777777" w:rsidR="00C87047" w:rsidRPr="001E663C" w:rsidRDefault="00C87047" w:rsidP="00D57786">
          <w:pPr>
            <w:pStyle w:val="Encabezado"/>
            <w:jc w:val="center"/>
            <w:rPr>
              <w:rFonts w:ascii="Arial Narrow" w:hAnsi="Arial Narrow" w:cs="Arial"/>
              <w:b/>
              <w:sz w:val="26"/>
              <w:szCs w:val="26"/>
            </w:rPr>
          </w:pPr>
          <w:r w:rsidRPr="001E663C">
            <w:rPr>
              <w:rFonts w:ascii="Arial Narrow" w:hAnsi="Arial Narrow" w:cs="Arial"/>
              <w:b/>
              <w:sz w:val="26"/>
              <w:szCs w:val="26"/>
            </w:rPr>
            <w:t>INSTITUCIÓN EDUCATIVA VILLA DEL SOCORRO</w:t>
          </w:r>
        </w:p>
        <w:p w14:paraId="45ECAF9F" w14:textId="77777777" w:rsidR="00C87047" w:rsidRPr="001E663C" w:rsidRDefault="00C87047" w:rsidP="00D57786">
          <w:pPr>
            <w:pStyle w:val="Encabezado"/>
            <w:jc w:val="center"/>
            <w:rPr>
              <w:rFonts w:ascii="Arial Narrow" w:hAnsi="Arial Narrow" w:cs="Arial"/>
              <w:b/>
              <w:sz w:val="20"/>
              <w:szCs w:val="20"/>
            </w:rPr>
          </w:pPr>
          <w:r w:rsidRPr="001E663C">
            <w:rPr>
              <w:rFonts w:ascii="Arial Narrow" w:hAnsi="Arial Narrow" w:cs="Arial"/>
              <w:b/>
              <w:sz w:val="20"/>
              <w:szCs w:val="20"/>
            </w:rPr>
            <w:t>“AQUÍ NOS FORMAMOS PARA VIVIR CON DIGNIDAD”</w:t>
          </w:r>
        </w:p>
        <w:p w14:paraId="241A5030" w14:textId="77777777" w:rsidR="00C87047" w:rsidRPr="0075687F" w:rsidRDefault="00C87047" w:rsidP="004C6B2F">
          <w:pPr>
            <w:pStyle w:val="Encabezado"/>
            <w:jc w:val="center"/>
            <w:rPr>
              <w:rFonts w:ascii="Arial Narrow" w:hAnsi="Arial Narrow"/>
              <w:sz w:val="20"/>
              <w:szCs w:val="20"/>
            </w:rPr>
          </w:pPr>
          <w:r>
            <w:rPr>
              <w:rFonts w:ascii="Arial Narrow" w:hAnsi="Arial Narrow" w:cs="Arial"/>
              <w:sz w:val="20"/>
              <w:szCs w:val="20"/>
            </w:rPr>
            <w:t xml:space="preserve">Creada mediante </w:t>
          </w:r>
          <w:r w:rsidRPr="00D57786">
            <w:rPr>
              <w:rFonts w:ascii="Arial Narrow" w:hAnsi="Arial Narrow" w:cs="Arial"/>
              <w:sz w:val="20"/>
              <w:szCs w:val="20"/>
            </w:rPr>
            <w:t>Resolución 16180 del 27 de noviembre de 2002</w:t>
          </w:r>
          <w:r>
            <w:rPr>
              <w:rFonts w:ascii="Arial Narrow" w:hAnsi="Arial Narrow" w:cs="Arial"/>
              <w:sz w:val="20"/>
              <w:szCs w:val="20"/>
            </w:rPr>
            <w:t xml:space="preserve"> </w:t>
          </w:r>
          <w:r w:rsidRPr="00D57786">
            <w:rPr>
              <w:rFonts w:ascii="Arial Narrow" w:hAnsi="Arial Narrow" w:cs="Arial"/>
              <w:sz w:val="20"/>
              <w:szCs w:val="20"/>
            </w:rPr>
            <w:t>Núcleo Educativo 915</w:t>
          </w:r>
          <w:r>
            <w:rPr>
              <w:rFonts w:ascii="Arial Narrow" w:hAnsi="Arial Narrow" w:cs="Arial"/>
              <w:sz w:val="20"/>
              <w:szCs w:val="20"/>
            </w:rPr>
            <w:t xml:space="preserve"> y facultada para formación media técnica mediante Resolución 04223 del 12 de abril de 2013.  </w:t>
          </w:r>
          <w:proofErr w:type="spellStart"/>
          <w:r w:rsidRPr="00D57786">
            <w:rPr>
              <w:rFonts w:ascii="Arial Narrow" w:hAnsi="Arial Narrow" w:cs="Arial"/>
              <w:sz w:val="20"/>
              <w:szCs w:val="20"/>
            </w:rPr>
            <w:t>Nit</w:t>
          </w:r>
          <w:proofErr w:type="spellEnd"/>
          <w:r>
            <w:rPr>
              <w:rFonts w:ascii="Arial Narrow" w:hAnsi="Arial Narrow" w:cs="Arial"/>
              <w:sz w:val="20"/>
              <w:szCs w:val="20"/>
            </w:rPr>
            <w:t xml:space="preserve">. 811017875   </w:t>
          </w:r>
          <w:proofErr w:type="spellStart"/>
          <w:r>
            <w:rPr>
              <w:rFonts w:ascii="Arial Narrow" w:hAnsi="Arial Narrow"/>
              <w:sz w:val="20"/>
              <w:szCs w:val="20"/>
            </w:rPr>
            <w:t>Dane</w:t>
          </w:r>
          <w:proofErr w:type="spellEnd"/>
          <w:r w:rsidRPr="0075687F">
            <w:rPr>
              <w:rFonts w:ascii="Arial Narrow" w:hAnsi="Arial Narrow"/>
              <w:sz w:val="20"/>
              <w:szCs w:val="20"/>
            </w:rPr>
            <w:t xml:space="preserve"> 105001019453</w:t>
          </w:r>
        </w:p>
        <w:p w14:paraId="20830AB8" w14:textId="77777777" w:rsidR="00C87047" w:rsidRPr="00653339" w:rsidRDefault="00C87047" w:rsidP="00863AD8">
          <w:pPr>
            <w:pStyle w:val="Encabezado"/>
            <w:tabs>
              <w:tab w:val="center" w:pos="4507"/>
              <w:tab w:val="right" w:pos="9014"/>
            </w:tabs>
            <w:jc w:val="center"/>
            <w:rPr>
              <w:rFonts w:cs="Arial"/>
              <w:i/>
              <w:sz w:val="16"/>
              <w:szCs w:val="18"/>
            </w:rPr>
          </w:pPr>
        </w:p>
      </w:tc>
      <w:tc>
        <w:tcPr>
          <w:tcW w:w="1598" w:type="dxa"/>
          <w:tcMar>
            <w:left w:w="0" w:type="dxa"/>
            <w:right w:w="0" w:type="dxa"/>
          </w:tcMar>
          <w:vAlign w:val="center"/>
        </w:tcPr>
        <w:p w14:paraId="5E3F010B" w14:textId="77777777" w:rsidR="00C87047" w:rsidRDefault="00C87047" w:rsidP="00D57786">
          <w:pPr>
            <w:pStyle w:val="Encabezado"/>
            <w:jc w:val="center"/>
            <w:rPr>
              <w:rFonts w:cs="Arial"/>
              <w:b/>
              <w:i/>
              <w:sz w:val="18"/>
              <w:szCs w:val="18"/>
            </w:rPr>
          </w:pPr>
          <w:r>
            <w:rPr>
              <w:noProof/>
              <w:lang w:val="en-US" w:eastAsia="en-US"/>
            </w:rPr>
            <w:drawing>
              <wp:inline distT="0" distB="0" distL="0" distR="0" wp14:anchorId="0BFF72C3" wp14:editId="61E24947">
                <wp:extent cx="923925" cy="662816"/>
                <wp:effectExtent l="0" t="0" r="0" b="0"/>
                <wp:docPr id="1" name="Imagen 1" descr="https://pbs.twimg.com/profile_images/685175794784681984/7vsfmc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685175794784681984/7vsfmcL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947" t="9868" r="5264" b="25000"/>
                        <a:stretch/>
                      </pic:blipFill>
                      <pic:spPr bwMode="auto">
                        <a:xfrm>
                          <a:off x="0" y="0"/>
                          <a:ext cx="927062" cy="66506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CAFFF2D" w14:textId="77777777" w:rsidR="00C87047" w:rsidRDefault="00C870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E58C2C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F86325"/>
    <w:multiLevelType w:val="hybridMultilevel"/>
    <w:tmpl w:val="984E63D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89261E"/>
    <w:multiLevelType w:val="hybridMultilevel"/>
    <w:tmpl w:val="86EEC7B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5571B67"/>
    <w:multiLevelType w:val="hybridMultilevel"/>
    <w:tmpl w:val="EF7CF13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9F3109"/>
    <w:multiLevelType w:val="hybridMultilevel"/>
    <w:tmpl w:val="B588CA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0C5B43"/>
    <w:multiLevelType w:val="hybridMultilevel"/>
    <w:tmpl w:val="B0A66A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825E2"/>
    <w:multiLevelType w:val="hybridMultilevel"/>
    <w:tmpl w:val="EFB450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0F19A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D36671"/>
    <w:multiLevelType w:val="hybridMultilevel"/>
    <w:tmpl w:val="B69E53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7748F"/>
    <w:multiLevelType w:val="multilevel"/>
    <w:tmpl w:val="CA84C9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A3061E9"/>
    <w:multiLevelType w:val="hybridMultilevel"/>
    <w:tmpl w:val="FF2E2AF2"/>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82B36E5"/>
    <w:multiLevelType w:val="hybridMultilevel"/>
    <w:tmpl w:val="1310923A"/>
    <w:lvl w:ilvl="0" w:tplc="360A9F82">
      <w:start w:val="1"/>
      <w:numFmt w:val="bullet"/>
      <w:lvlText w:val=""/>
      <w:lvlJc w:val="left"/>
      <w:pPr>
        <w:ind w:left="360" w:hanging="360"/>
      </w:pPr>
      <w:rPr>
        <w:rFonts w:ascii="Wingdings" w:hAnsi="Wingdings" w:hint="default"/>
        <w:lang w:val="es-ES_tradn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8322FC5"/>
    <w:multiLevelType w:val="hybridMultilevel"/>
    <w:tmpl w:val="AE9655C4"/>
    <w:lvl w:ilvl="0" w:tplc="0C0A0001">
      <w:start w:val="1"/>
      <w:numFmt w:val="bullet"/>
      <w:lvlText w:val=""/>
      <w:lvlJc w:val="left"/>
      <w:pPr>
        <w:ind w:left="580" w:hanging="360"/>
      </w:pPr>
      <w:rPr>
        <w:rFonts w:ascii="Symbol" w:hAnsi="Symbol" w:cs="Symbol" w:hint="default"/>
      </w:rPr>
    </w:lvl>
    <w:lvl w:ilvl="1" w:tplc="0C0A0003">
      <w:start w:val="1"/>
      <w:numFmt w:val="bullet"/>
      <w:lvlText w:val="o"/>
      <w:lvlJc w:val="left"/>
      <w:pPr>
        <w:ind w:left="1300" w:hanging="360"/>
      </w:pPr>
      <w:rPr>
        <w:rFonts w:ascii="Courier New" w:hAnsi="Courier New" w:cs="Courier New" w:hint="default"/>
      </w:rPr>
    </w:lvl>
    <w:lvl w:ilvl="2" w:tplc="0C0A0005">
      <w:start w:val="1"/>
      <w:numFmt w:val="bullet"/>
      <w:lvlText w:val=""/>
      <w:lvlJc w:val="left"/>
      <w:pPr>
        <w:ind w:left="2020" w:hanging="360"/>
      </w:pPr>
      <w:rPr>
        <w:rFonts w:ascii="Wingdings" w:hAnsi="Wingdings" w:cs="Wingdings" w:hint="default"/>
      </w:rPr>
    </w:lvl>
    <w:lvl w:ilvl="3" w:tplc="0C0A0001">
      <w:start w:val="1"/>
      <w:numFmt w:val="bullet"/>
      <w:lvlText w:val=""/>
      <w:lvlJc w:val="left"/>
      <w:pPr>
        <w:ind w:left="2740" w:hanging="360"/>
      </w:pPr>
      <w:rPr>
        <w:rFonts w:ascii="Symbol" w:hAnsi="Symbol" w:cs="Symbol" w:hint="default"/>
      </w:rPr>
    </w:lvl>
    <w:lvl w:ilvl="4" w:tplc="0C0A0003">
      <w:start w:val="1"/>
      <w:numFmt w:val="bullet"/>
      <w:lvlText w:val="o"/>
      <w:lvlJc w:val="left"/>
      <w:pPr>
        <w:ind w:left="3460" w:hanging="360"/>
      </w:pPr>
      <w:rPr>
        <w:rFonts w:ascii="Courier New" w:hAnsi="Courier New" w:cs="Courier New" w:hint="default"/>
      </w:rPr>
    </w:lvl>
    <w:lvl w:ilvl="5" w:tplc="0C0A0005">
      <w:start w:val="1"/>
      <w:numFmt w:val="bullet"/>
      <w:lvlText w:val=""/>
      <w:lvlJc w:val="left"/>
      <w:pPr>
        <w:ind w:left="4180" w:hanging="360"/>
      </w:pPr>
      <w:rPr>
        <w:rFonts w:ascii="Wingdings" w:hAnsi="Wingdings" w:cs="Wingdings" w:hint="default"/>
      </w:rPr>
    </w:lvl>
    <w:lvl w:ilvl="6" w:tplc="0C0A0001">
      <w:start w:val="1"/>
      <w:numFmt w:val="bullet"/>
      <w:lvlText w:val=""/>
      <w:lvlJc w:val="left"/>
      <w:pPr>
        <w:ind w:left="4900" w:hanging="360"/>
      </w:pPr>
      <w:rPr>
        <w:rFonts w:ascii="Symbol" w:hAnsi="Symbol" w:cs="Symbol" w:hint="default"/>
      </w:rPr>
    </w:lvl>
    <w:lvl w:ilvl="7" w:tplc="0C0A0003">
      <w:start w:val="1"/>
      <w:numFmt w:val="bullet"/>
      <w:lvlText w:val="o"/>
      <w:lvlJc w:val="left"/>
      <w:pPr>
        <w:ind w:left="5620" w:hanging="360"/>
      </w:pPr>
      <w:rPr>
        <w:rFonts w:ascii="Courier New" w:hAnsi="Courier New" w:cs="Courier New" w:hint="default"/>
      </w:rPr>
    </w:lvl>
    <w:lvl w:ilvl="8" w:tplc="0C0A0005">
      <w:start w:val="1"/>
      <w:numFmt w:val="bullet"/>
      <w:lvlText w:val=""/>
      <w:lvlJc w:val="left"/>
      <w:pPr>
        <w:ind w:left="6340" w:hanging="360"/>
      </w:pPr>
      <w:rPr>
        <w:rFonts w:ascii="Wingdings" w:hAnsi="Wingdings" w:cs="Wingdings" w:hint="default"/>
      </w:rPr>
    </w:lvl>
  </w:abstractNum>
  <w:abstractNum w:abstractNumId="13" w15:restartNumberingAfterBreak="0">
    <w:nsid w:val="28F4548F"/>
    <w:multiLevelType w:val="multilevel"/>
    <w:tmpl w:val="50CC1042"/>
    <w:lvl w:ilvl="0">
      <w:start w:val="2"/>
      <w:numFmt w:val="decimal"/>
      <w:lvlText w:val="%1"/>
      <w:lvlJc w:val="left"/>
      <w:pPr>
        <w:ind w:left="885" w:hanging="885"/>
      </w:pPr>
      <w:rPr>
        <w:rFonts w:cs="Times New Roman" w:hint="default"/>
      </w:rPr>
    </w:lvl>
    <w:lvl w:ilvl="1">
      <w:start w:val="7"/>
      <w:numFmt w:val="decimal"/>
      <w:lvlText w:val="%1.%2"/>
      <w:lvlJc w:val="left"/>
      <w:pPr>
        <w:ind w:left="885" w:hanging="885"/>
      </w:pPr>
      <w:rPr>
        <w:rFonts w:cs="Times New Roman" w:hint="default"/>
      </w:rPr>
    </w:lvl>
    <w:lvl w:ilvl="2">
      <w:start w:val="2"/>
      <w:numFmt w:val="decimal"/>
      <w:lvlText w:val="%1.%2.%3"/>
      <w:lvlJc w:val="left"/>
      <w:pPr>
        <w:ind w:left="885" w:hanging="885"/>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2BF20B6D"/>
    <w:multiLevelType w:val="multilevel"/>
    <w:tmpl w:val="E3E681EE"/>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ascii="Algerian" w:hAnsi="Algerian" w:cs="Times New Roman" w:hint="default"/>
        <w:color w:val="auto"/>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DC221E4"/>
    <w:multiLevelType w:val="hybridMultilevel"/>
    <w:tmpl w:val="9C8068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46D8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ED696D"/>
    <w:multiLevelType w:val="hybridMultilevel"/>
    <w:tmpl w:val="AB9618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49B58DA"/>
    <w:multiLevelType w:val="multilevel"/>
    <w:tmpl w:val="D5687AA0"/>
    <w:lvl w:ilvl="0">
      <w:start w:val="2"/>
      <w:numFmt w:val="decimal"/>
      <w:lvlText w:val="%1."/>
      <w:lvlJc w:val="left"/>
      <w:pPr>
        <w:tabs>
          <w:tab w:val="num" w:pos="930"/>
        </w:tabs>
        <w:ind w:left="930" w:hanging="930"/>
      </w:pPr>
      <w:rPr>
        <w:rFonts w:cs="Times New Roman" w:hint="default"/>
      </w:rPr>
    </w:lvl>
    <w:lvl w:ilvl="1">
      <w:start w:val="7"/>
      <w:numFmt w:val="decimal"/>
      <w:lvlText w:val="%1.%2."/>
      <w:lvlJc w:val="left"/>
      <w:pPr>
        <w:tabs>
          <w:tab w:val="num" w:pos="930"/>
        </w:tabs>
        <w:ind w:left="930" w:hanging="930"/>
      </w:pPr>
      <w:rPr>
        <w:rFonts w:cs="Times New Roman" w:hint="default"/>
      </w:rPr>
    </w:lvl>
    <w:lvl w:ilvl="2">
      <w:start w:val="7"/>
      <w:numFmt w:val="decimal"/>
      <w:lvlText w:val="%1.%2.%3."/>
      <w:lvlJc w:val="left"/>
      <w:pPr>
        <w:tabs>
          <w:tab w:val="num" w:pos="930"/>
        </w:tabs>
        <w:ind w:left="930" w:hanging="930"/>
      </w:pPr>
      <w:rPr>
        <w:rFonts w:cs="Times New Roman" w:hint="default"/>
      </w:rPr>
    </w:lvl>
    <w:lvl w:ilvl="3">
      <w:start w:val="2"/>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35216875"/>
    <w:multiLevelType w:val="hybridMultilevel"/>
    <w:tmpl w:val="1DB4F5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7E45BA1"/>
    <w:multiLevelType w:val="hybridMultilevel"/>
    <w:tmpl w:val="D50481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EC1FC8"/>
    <w:multiLevelType w:val="multilevel"/>
    <w:tmpl w:val="0BE6F706"/>
    <w:lvl w:ilvl="0">
      <w:start w:val="2"/>
      <w:numFmt w:val="decimal"/>
      <w:lvlText w:val="%1"/>
      <w:lvlJc w:val="left"/>
      <w:pPr>
        <w:ind w:left="885" w:hanging="885"/>
      </w:pPr>
      <w:rPr>
        <w:rFonts w:cs="Times New Roman" w:hint="default"/>
        <w:color w:val="auto"/>
      </w:rPr>
    </w:lvl>
    <w:lvl w:ilvl="1">
      <w:start w:val="7"/>
      <w:numFmt w:val="decimal"/>
      <w:lvlText w:val="%1.%2"/>
      <w:lvlJc w:val="left"/>
      <w:pPr>
        <w:ind w:left="1245" w:hanging="885"/>
      </w:pPr>
      <w:rPr>
        <w:rFonts w:cs="Times New Roman" w:hint="default"/>
        <w:color w:val="auto"/>
      </w:rPr>
    </w:lvl>
    <w:lvl w:ilvl="2">
      <w:start w:val="2"/>
      <w:numFmt w:val="decimal"/>
      <w:lvlText w:val="%1.%2.%3"/>
      <w:lvlJc w:val="left"/>
      <w:pPr>
        <w:ind w:left="1605" w:hanging="885"/>
      </w:pPr>
      <w:rPr>
        <w:rFonts w:cs="Times New Roman" w:hint="default"/>
        <w:color w:val="auto"/>
      </w:rPr>
    </w:lvl>
    <w:lvl w:ilvl="3">
      <w:start w:val="2"/>
      <w:numFmt w:val="decimal"/>
      <w:lvlText w:val="%1.%2.%3.%4"/>
      <w:lvlJc w:val="left"/>
      <w:pPr>
        <w:ind w:left="2160" w:hanging="1080"/>
      </w:pPr>
      <w:rPr>
        <w:rFonts w:cs="Times New Roman" w:hint="default"/>
        <w:color w:val="auto"/>
      </w:rPr>
    </w:lvl>
    <w:lvl w:ilvl="4">
      <w:start w:val="1"/>
      <w:numFmt w:val="decimal"/>
      <w:lvlText w:val="%1.%2.%3.%4.%5"/>
      <w:lvlJc w:val="left"/>
      <w:pPr>
        <w:ind w:left="2880" w:hanging="144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960" w:hanging="1800"/>
      </w:pPr>
      <w:rPr>
        <w:rFonts w:cs="Times New Roman" w:hint="default"/>
        <w:color w:val="auto"/>
      </w:rPr>
    </w:lvl>
    <w:lvl w:ilvl="7">
      <w:start w:val="1"/>
      <w:numFmt w:val="decimal"/>
      <w:lvlText w:val="%1.%2.%3.%4.%5.%6.%7.%8"/>
      <w:lvlJc w:val="left"/>
      <w:pPr>
        <w:ind w:left="4680" w:hanging="2160"/>
      </w:pPr>
      <w:rPr>
        <w:rFonts w:cs="Times New Roman" w:hint="default"/>
        <w:color w:val="auto"/>
      </w:rPr>
    </w:lvl>
    <w:lvl w:ilvl="8">
      <w:start w:val="1"/>
      <w:numFmt w:val="decimal"/>
      <w:lvlText w:val="%1.%2.%3.%4.%5.%6.%7.%8.%9"/>
      <w:lvlJc w:val="left"/>
      <w:pPr>
        <w:ind w:left="5040" w:hanging="2160"/>
      </w:pPr>
      <w:rPr>
        <w:rFonts w:cs="Times New Roman" w:hint="default"/>
        <w:color w:val="auto"/>
      </w:rPr>
    </w:lvl>
  </w:abstractNum>
  <w:abstractNum w:abstractNumId="22" w15:restartNumberingAfterBreak="0">
    <w:nsid w:val="3D3E4288"/>
    <w:multiLevelType w:val="hybridMultilevel"/>
    <w:tmpl w:val="50064F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F4E607F"/>
    <w:multiLevelType w:val="hybridMultilevel"/>
    <w:tmpl w:val="B7BC4068"/>
    <w:lvl w:ilvl="0" w:tplc="9EC6BD4C">
      <w:start w:val="1"/>
      <w:numFmt w:val="decimal"/>
      <w:lvlText w:val="%1"/>
      <w:lvlJc w:val="left"/>
      <w:pPr>
        <w:ind w:left="1410" w:hanging="69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48547053"/>
    <w:multiLevelType w:val="hybridMultilevel"/>
    <w:tmpl w:val="E72866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C9C5186"/>
    <w:multiLevelType w:val="hybridMultilevel"/>
    <w:tmpl w:val="118C766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ED46862"/>
    <w:multiLevelType w:val="hybridMultilevel"/>
    <w:tmpl w:val="E8582B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DF7C69"/>
    <w:multiLevelType w:val="hybridMultilevel"/>
    <w:tmpl w:val="D1288386"/>
    <w:lvl w:ilvl="0" w:tplc="D93A33BA">
      <w:start w:val="10"/>
      <w:numFmt w:val="decimal"/>
      <w:lvlText w:val="%1."/>
      <w:lvlJc w:val="left"/>
      <w:pPr>
        <w:ind w:left="765" w:hanging="4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0CF6628"/>
    <w:multiLevelType w:val="hybridMultilevel"/>
    <w:tmpl w:val="A5460970"/>
    <w:lvl w:ilvl="0" w:tplc="040A000F">
      <w:start w:val="1"/>
      <w:numFmt w:val="decimal"/>
      <w:lvlText w:val="%1."/>
      <w:lvlJc w:val="left"/>
      <w:pPr>
        <w:ind w:left="1440" w:hanging="360"/>
      </w:pPr>
      <w:rPr>
        <w:rFonts w:cs="Times New Roman"/>
      </w:rPr>
    </w:lvl>
    <w:lvl w:ilvl="1" w:tplc="040A0019" w:tentative="1">
      <w:start w:val="1"/>
      <w:numFmt w:val="lowerLetter"/>
      <w:lvlText w:val="%2."/>
      <w:lvlJc w:val="left"/>
      <w:pPr>
        <w:ind w:left="2160" w:hanging="360"/>
      </w:pPr>
      <w:rPr>
        <w:rFonts w:cs="Times New Roman"/>
      </w:rPr>
    </w:lvl>
    <w:lvl w:ilvl="2" w:tplc="040A001B" w:tentative="1">
      <w:start w:val="1"/>
      <w:numFmt w:val="lowerRoman"/>
      <w:lvlText w:val="%3."/>
      <w:lvlJc w:val="right"/>
      <w:pPr>
        <w:ind w:left="2880" w:hanging="180"/>
      </w:pPr>
      <w:rPr>
        <w:rFonts w:cs="Times New Roman"/>
      </w:rPr>
    </w:lvl>
    <w:lvl w:ilvl="3" w:tplc="040A000F" w:tentative="1">
      <w:start w:val="1"/>
      <w:numFmt w:val="decimal"/>
      <w:lvlText w:val="%4."/>
      <w:lvlJc w:val="left"/>
      <w:pPr>
        <w:ind w:left="3600" w:hanging="360"/>
      </w:pPr>
      <w:rPr>
        <w:rFonts w:cs="Times New Roman"/>
      </w:rPr>
    </w:lvl>
    <w:lvl w:ilvl="4" w:tplc="040A0019" w:tentative="1">
      <w:start w:val="1"/>
      <w:numFmt w:val="lowerLetter"/>
      <w:lvlText w:val="%5."/>
      <w:lvlJc w:val="left"/>
      <w:pPr>
        <w:ind w:left="4320" w:hanging="360"/>
      </w:pPr>
      <w:rPr>
        <w:rFonts w:cs="Times New Roman"/>
      </w:rPr>
    </w:lvl>
    <w:lvl w:ilvl="5" w:tplc="040A001B" w:tentative="1">
      <w:start w:val="1"/>
      <w:numFmt w:val="lowerRoman"/>
      <w:lvlText w:val="%6."/>
      <w:lvlJc w:val="right"/>
      <w:pPr>
        <w:ind w:left="5040" w:hanging="180"/>
      </w:pPr>
      <w:rPr>
        <w:rFonts w:cs="Times New Roman"/>
      </w:rPr>
    </w:lvl>
    <w:lvl w:ilvl="6" w:tplc="040A000F" w:tentative="1">
      <w:start w:val="1"/>
      <w:numFmt w:val="decimal"/>
      <w:lvlText w:val="%7."/>
      <w:lvlJc w:val="left"/>
      <w:pPr>
        <w:ind w:left="5760" w:hanging="360"/>
      </w:pPr>
      <w:rPr>
        <w:rFonts w:cs="Times New Roman"/>
      </w:rPr>
    </w:lvl>
    <w:lvl w:ilvl="7" w:tplc="040A0019" w:tentative="1">
      <w:start w:val="1"/>
      <w:numFmt w:val="lowerLetter"/>
      <w:lvlText w:val="%8."/>
      <w:lvlJc w:val="left"/>
      <w:pPr>
        <w:ind w:left="6480" w:hanging="360"/>
      </w:pPr>
      <w:rPr>
        <w:rFonts w:cs="Times New Roman"/>
      </w:rPr>
    </w:lvl>
    <w:lvl w:ilvl="8" w:tplc="040A001B" w:tentative="1">
      <w:start w:val="1"/>
      <w:numFmt w:val="lowerRoman"/>
      <w:lvlText w:val="%9."/>
      <w:lvlJc w:val="right"/>
      <w:pPr>
        <w:ind w:left="7200" w:hanging="180"/>
      </w:pPr>
      <w:rPr>
        <w:rFonts w:cs="Times New Roman"/>
      </w:rPr>
    </w:lvl>
  </w:abstractNum>
  <w:abstractNum w:abstractNumId="29" w15:restartNumberingAfterBreak="0">
    <w:nsid w:val="511A1CDF"/>
    <w:multiLevelType w:val="hybridMultilevel"/>
    <w:tmpl w:val="87E270B0"/>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4422BF9"/>
    <w:multiLevelType w:val="hybridMultilevel"/>
    <w:tmpl w:val="5FACD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4E46BF3"/>
    <w:multiLevelType w:val="hybridMultilevel"/>
    <w:tmpl w:val="E6A8645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553F15E1"/>
    <w:multiLevelType w:val="hybridMultilevel"/>
    <w:tmpl w:val="08B08E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7837B3B"/>
    <w:multiLevelType w:val="multilevel"/>
    <w:tmpl w:val="D76CCB82"/>
    <w:lvl w:ilvl="0">
      <w:start w:val="2"/>
      <w:numFmt w:val="decimal"/>
      <w:lvlText w:val="%1."/>
      <w:lvlJc w:val="left"/>
      <w:pPr>
        <w:tabs>
          <w:tab w:val="num" w:pos="390"/>
        </w:tabs>
        <w:ind w:left="390" w:hanging="39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57A051CD"/>
    <w:multiLevelType w:val="hybridMultilevel"/>
    <w:tmpl w:val="F17A68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D721881"/>
    <w:multiLevelType w:val="hybridMultilevel"/>
    <w:tmpl w:val="97C265A0"/>
    <w:lvl w:ilvl="0" w:tplc="0C0A0005">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36" w15:restartNumberingAfterBreak="0">
    <w:nsid w:val="5E610695"/>
    <w:multiLevelType w:val="multilevel"/>
    <w:tmpl w:val="12FE0F84"/>
    <w:lvl w:ilvl="0">
      <w:start w:val="2"/>
      <w:numFmt w:val="decimal"/>
      <w:lvlText w:val="%1."/>
      <w:lvlJc w:val="left"/>
      <w:pPr>
        <w:tabs>
          <w:tab w:val="num" w:pos="915"/>
        </w:tabs>
        <w:ind w:left="915" w:hanging="915"/>
      </w:pPr>
      <w:rPr>
        <w:rFonts w:cs="Times New Roman" w:hint="default"/>
      </w:rPr>
    </w:lvl>
    <w:lvl w:ilvl="1">
      <w:start w:val="7"/>
      <w:numFmt w:val="decimal"/>
      <w:lvlText w:val="%1.%2."/>
      <w:lvlJc w:val="left"/>
      <w:pPr>
        <w:tabs>
          <w:tab w:val="num" w:pos="915"/>
        </w:tabs>
        <w:ind w:left="915" w:hanging="915"/>
      </w:pPr>
      <w:rPr>
        <w:rFonts w:cs="Times New Roman" w:hint="default"/>
      </w:rPr>
    </w:lvl>
    <w:lvl w:ilvl="2">
      <w:start w:val="2"/>
      <w:numFmt w:val="decimal"/>
      <w:lvlText w:val="%1.%2.%3."/>
      <w:lvlJc w:val="left"/>
      <w:pPr>
        <w:tabs>
          <w:tab w:val="num" w:pos="915"/>
        </w:tabs>
        <w:ind w:left="915" w:hanging="915"/>
      </w:pPr>
      <w:rPr>
        <w:rFonts w:cs="Times New Roman" w:hint="default"/>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5EF942FB"/>
    <w:multiLevelType w:val="hybridMultilevel"/>
    <w:tmpl w:val="D0B8B908"/>
    <w:lvl w:ilvl="0" w:tplc="6AA4882E">
      <w:start w:val="2"/>
      <w:numFmt w:val="bullet"/>
      <w:lvlText w:val=""/>
      <w:lvlJc w:val="left"/>
      <w:pPr>
        <w:ind w:left="720" w:hanging="360"/>
      </w:pPr>
      <w:rPr>
        <w:rFonts w:ascii="Symbol" w:eastAsia="Times New Roman"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8" w15:restartNumberingAfterBreak="0">
    <w:nsid w:val="65221575"/>
    <w:multiLevelType w:val="hybridMultilevel"/>
    <w:tmpl w:val="A158313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5954DFC"/>
    <w:multiLevelType w:val="hybridMultilevel"/>
    <w:tmpl w:val="DFF0A2FE"/>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D8A1482"/>
    <w:multiLevelType w:val="hybridMultilevel"/>
    <w:tmpl w:val="E3AAB4D6"/>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6E32460D"/>
    <w:multiLevelType w:val="hybridMultilevel"/>
    <w:tmpl w:val="01E0648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42" w15:restartNumberingAfterBreak="0">
    <w:nsid w:val="6EB278E4"/>
    <w:multiLevelType w:val="hybridMultilevel"/>
    <w:tmpl w:val="CCC2BB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F282A6A"/>
    <w:multiLevelType w:val="multilevel"/>
    <w:tmpl w:val="BA18DE00"/>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3D921EE"/>
    <w:multiLevelType w:val="hybridMultilevel"/>
    <w:tmpl w:val="93908AB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79131A8B"/>
    <w:multiLevelType w:val="hybridMultilevel"/>
    <w:tmpl w:val="F6221C08"/>
    <w:lvl w:ilvl="0" w:tplc="A2762072">
      <w:start w:val="1"/>
      <w:numFmt w:val="decimal"/>
      <w:lvlText w:val="%1."/>
      <w:lvlJc w:val="left"/>
      <w:pPr>
        <w:tabs>
          <w:tab w:val="num" w:pos="720"/>
        </w:tabs>
        <w:ind w:left="720" w:hanging="360"/>
      </w:pPr>
    </w:lvl>
    <w:lvl w:ilvl="1" w:tplc="2586CA4E" w:tentative="1">
      <w:start w:val="1"/>
      <w:numFmt w:val="decimal"/>
      <w:lvlText w:val="%2."/>
      <w:lvlJc w:val="left"/>
      <w:pPr>
        <w:tabs>
          <w:tab w:val="num" w:pos="1440"/>
        </w:tabs>
        <w:ind w:left="1440" w:hanging="360"/>
      </w:pPr>
    </w:lvl>
    <w:lvl w:ilvl="2" w:tplc="96C0CE4C" w:tentative="1">
      <w:start w:val="1"/>
      <w:numFmt w:val="decimal"/>
      <w:lvlText w:val="%3."/>
      <w:lvlJc w:val="left"/>
      <w:pPr>
        <w:tabs>
          <w:tab w:val="num" w:pos="2160"/>
        </w:tabs>
        <w:ind w:left="2160" w:hanging="360"/>
      </w:pPr>
    </w:lvl>
    <w:lvl w:ilvl="3" w:tplc="D6343D7A" w:tentative="1">
      <w:start w:val="1"/>
      <w:numFmt w:val="decimal"/>
      <w:lvlText w:val="%4."/>
      <w:lvlJc w:val="left"/>
      <w:pPr>
        <w:tabs>
          <w:tab w:val="num" w:pos="2880"/>
        </w:tabs>
        <w:ind w:left="2880" w:hanging="360"/>
      </w:pPr>
    </w:lvl>
    <w:lvl w:ilvl="4" w:tplc="02548CA6" w:tentative="1">
      <w:start w:val="1"/>
      <w:numFmt w:val="decimal"/>
      <w:lvlText w:val="%5."/>
      <w:lvlJc w:val="left"/>
      <w:pPr>
        <w:tabs>
          <w:tab w:val="num" w:pos="3600"/>
        </w:tabs>
        <w:ind w:left="3600" w:hanging="360"/>
      </w:pPr>
    </w:lvl>
    <w:lvl w:ilvl="5" w:tplc="55CCF880" w:tentative="1">
      <w:start w:val="1"/>
      <w:numFmt w:val="decimal"/>
      <w:lvlText w:val="%6."/>
      <w:lvlJc w:val="left"/>
      <w:pPr>
        <w:tabs>
          <w:tab w:val="num" w:pos="4320"/>
        </w:tabs>
        <w:ind w:left="4320" w:hanging="360"/>
      </w:pPr>
    </w:lvl>
    <w:lvl w:ilvl="6" w:tplc="CA3288A2" w:tentative="1">
      <w:start w:val="1"/>
      <w:numFmt w:val="decimal"/>
      <w:lvlText w:val="%7."/>
      <w:lvlJc w:val="left"/>
      <w:pPr>
        <w:tabs>
          <w:tab w:val="num" w:pos="5040"/>
        </w:tabs>
        <w:ind w:left="5040" w:hanging="360"/>
      </w:pPr>
    </w:lvl>
    <w:lvl w:ilvl="7" w:tplc="24985170" w:tentative="1">
      <w:start w:val="1"/>
      <w:numFmt w:val="decimal"/>
      <w:lvlText w:val="%8."/>
      <w:lvlJc w:val="left"/>
      <w:pPr>
        <w:tabs>
          <w:tab w:val="num" w:pos="5760"/>
        </w:tabs>
        <w:ind w:left="5760" w:hanging="360"/>
      </w:pPr>
    </w:lvl>
    <w:lvl w:ilvl="8" w:tplc="85B03690" w:tentative="1">
      <w:start w:val="1"/>
      <w:numFmt w:val="decimal"/>
      <w:lvlText w:val="%9."/>
      <w:lvlJc w:val="left"/>
      <w:pPr>
        <w:tabs>
          <w:tab w:val="num" w:pos="6480"/>
        </w:tabs>
        <w:ind w:left="6480" w:hanging="360"/>
      </w:pPr>
    </w:lvl>
  </w:abstractNum>
  <w:abstractNum w:abstractNumId="46" w15:restartNumberingAfterBreak="0">
    <w:nsid w:val="7F791711"/>
    <w:multiLevelType w:val="hybridMultilevel"/>
    <w:tmpl w:val="44B6878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41"/>
  </w:num>
  <w:num w:numId="2">
    <w:abstractNumId w:val="12"/>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0"/>
  </w:num>
  <w:num w:numId="6">
    <w:abstractNumId w:val="25"/>
  </w:num>
  <w:num w:numId="7">
    <w:abstractNumId w:val="23"/>
  </w:num>
  <w:num w:numId="8">
    <w:abstractNumId w:val="22"/>
  </w:num>
  <w:num w:numId="9">
    <w:abstractNumId w:val="26"/>
  </w:num>
  <w:num w:numId="10">
    <w:abstractNumId w:val="6"/>
  </w:num>
  <w:num w:numId="11">
    <w:abstractNumId w:val="45"/>
  </w:num>
  <w:num w:numId="12">
    <w:abstractNumId w:val="31"/>
  </w:num>
  <w:num w:numId="13">
    <w:abstractNumId w:val="28"/>
  </w:num>
  <w:num w:numId="14">
    <w:abstractNumId w:val="36"/>
  </w:num>
  <w:num w:numId="15">
    <w:abstractNumId w:val="29"/>
  </w:num>
  <w:num w:numId="16">
    <w:abstractNumId w:val="18"/>
  </w:num>
  <w:num w:numId="17">
    <w:abstractNumId w:val="39"/>
  </w:num>
  <w:num w:numId="18">
    <w:abstractNumId w:val="35"/>
  </w:num>
  <w:num w:numId="19">
    <w:abstractNumId w:val="17"/>
  </w:num>
  <w:num w:numId="20">
    <w:abstractNumId w:val="13"/>
  </w:num>
  <w:num w:numId="21">
    <w:abstractNumId w:val="21"/>
  </w:num>
  <w:num w:numId="22">
    <w:abstractNumId w:val="14"/>
  </w:num>
  <w:num w:numId="23">
    <w:abstractNumId w:val="20"/>
  </w:num>
  <w:num w:numId="24">
    <w:abstractNumId w:val="40"/>
  </w:num>
  <w:num w:numId="25">
    <w:abstractNumId w:val="15"/>
  </w:num>
  <w:num w:numId="26">
    <w:abstractNumId w:val="5"/>
  </w:num>
  <w:num w:numId="27">
    <w:abstractNumId w:val="8"/>
  </w:num>
  <w:num w:numId="28">
    <w:abstractNumId w:val="33"/>
  </w:num>
  <w:num w:numId="29">
    <w:abstractNumId w:val="43"/>
  </w:num>
  <w:num w:numId="30">
    <w:abstractNumId w:val="16"/>
  </w:num>
  <w:num w:numId="31">
    <w:abstractNumId w:val="7"/>
  </w:num>
  <w:num w:numId="32">
    <w:abstractNumId w:val="44"/>
  </w:num>
  <w:num w:numId="33">
    <w:abstractNumId w:val="46"/>
  </w:num>
  <w:num w:numId="34">
    <w:abstractNumId w:val="10"/>
  </w:num>
  <w:num w:numId="35">
    <w:abstractNumId w:val="11"/>
  </w:num>
  <w:num w:numId="36">
    <w:abstractNumId w:val="2"/>
  </w:num>
  <w:num w:numId="37">
    <w:abstractNumId w:val="38"/>
  </w:num>
  <w:num w:numId="38">
    <w:abstractNumId w:val="4"/>
  </w:num>
  <w:num w:numId="39">
    <w:abstractNumId w:val="27"/>
  </w:num>
  <w:num w:numId="40">
    <w:abstractNumId w:val="42"/>
  </w:num>
  <w:num w:numId="41">
    <w:abstractNumId w:val="3"/>
  </w:num>
  <w:num w:numId="42">
    <w:abstractNumId w:val="1"/>
  </w:num>
  <w:num w:numId="43">
    <w:abstractNumId w:val="19"/>
  </w:num>
  <w:num w:numId="44">
    <w:abstractNumId w:val="32"/>
  </w:num>
  <w:num w:numId="45">
    <w:abstractNumId w:val="34"/>
  </w:num>
  <w:num w:numId="46">
    <w:abstractNumId w:val="24"/>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0A"/>
    <w:rsid w:val="000033DE"/>
    <w:rsid w:val="0001033B"/>
    <w:rsid w:val="00013D3D"/>
    <w:rsid w:val="00026495"/>
    <w:rsid w:val="00033B03"/>
    <w:rsid w:val="00045A89"/>
    <w:rsid w:val="00056B08"/>
    <w:rsid w:val="000647ED"/>
    <w:rsid w:val="00064F55"/>
    <w:rsid w:val="000A2B09"/>
    <w:rsid w:val="000B0702"/>
    <w:rsid w:val="000D76BD"/>
    <w:rsid w:val="000E60AC"/>
    <w:rsid w:val="00100835"/>
    <w:rsid w:val="001169AC"/>
    <w:rsid w:val="00122166"/>
    <w:rsid w:val="00123684"/>
    <w:rsid w:val="00125A3B"/>
    <w:rsid w:val="0014046E"/>
    <w:rsid w:val="0014276C"/>
    <w:rsid w:val="001573A8"/>
    <w:rsid w:val="001575DA"/>
    <w:rsid w:val="0018669C"/>
    <w:rsid w:val="00187FA4"/>
    <w:rsid w:val="001A7EA8"/>
    <w:rsid w:val="001E663C"/>
    <w:rsid w:val="001E6689"/>
    <w:rsid w:val="001E6B81"/>
    <w:rsid w:val="00206B8A"/>
    <w:rsid w:val="00207A62"/>
    <w:rsid w:val="00217A5D"/>
    <w:rsid w:val="0022339C"/>
    <w:rsid w:val="00227D21"/>
    <w:rsid w:val="00233D18"/>
    <w:rsid w:val="00233DF6"/>
    <w:rsid w:val="002360F1"/>
    <w:rsid w:val="00240AC7"/>
    <w:rsid w:val="00252F54"/>
    <w:rsid w:val="0027419F"/>
    <w:rsid w:val="0029431C"/>
    <w:rsid w:val="002A3495"/>
    <w:rsid w:val="002A70C0"/>
    <w:rsid w:val="002C769E"/>
    <w:rsid w:val="002D3AB6"/>
    <w:rsid w:val="0031383A"/>
    <w:rsid w:val="0033210A"/>
    <w:rsid w:val="00347B6D"/>
    <w:rsid w:val="00392A2C"/>
    <w:rsid w:val="003A1B84"/>
    <w:rsid w:val="003F2C24"/>
    <w:rsid w:val="00425DAB"/>
    <w:rsid w:val="00433A6B"/>
    <w:rsid w:val="00436460"/>
    <w:rsid w:val="004451D9"/>
    <w:rsid w:val="00447B11"/>
    <w:rsid w:val="00447D47"/>
    <w:rsid w:val="004535F3"/>
    <w:rsid w:val="00455C60"/>
    <w:rsid w:val="00464DDA"/>
    <w:rsid w:val="00471EA6"/>
    <w:rsid w:val="00475AAD"/>
    <w:rsid w:val="004821CA"/>
    <w:rsid w:val="00482759"/>
    <w:rsid w:val="004B010C"/>
    <w:rsid w:val="004B5BE5"/>
    <w:rsid w:val="004C1226"/>
    <w:rsid w:val="004C1270"/>
    <w:rsid w:val="004C6B2F"/>
    <w:rsid w:val="004F2E55"/>
    <w:rsid w:val="00573B9F"/>
    <w:rsid w:val="00594E3A"/>
    <w:rsid w:val="005D0E5A"/>
    <w:rsid w:val="005D261B"/>
    <w:rsid w:val="005F1691"/>
    <w:rsid w:val="005F229F"/>
    <w:rsid w:val="005F6F8A"/>
    <w:rsid w:val="00603F5F"/>
    <w:rsid w:val="006147B2"/>
    <w:rsid w:val="00623149"/>
    <w:rsid w:val="006233F2"/>
    <w:rsid w:val="00626E8C"/>
    <w:rsid w:val="00641D25"/>
    <w:rsid w:val="00642001"/>
    <w:rsid w:val="00644F94"/>
    <w:rsid w:val="00653339"/>
    <w:rsid w:val="006758CF"/>
    <w:rsid w:val="00681D0D"/>
    <w:rsid w:val="00690C33"/>
    <w:rsid w:val="006B3D31"/>
    <w:rsid w:val="006B79AB"/>
    <w:rsid w:val="006E0C70"/>
    <w:rsid w:val="006E41B7"/>
    <w:rsid w:val="006E6B77"/>
    <w:rsid w:val="006E76F7"/>
    <w:rsid w:val="006F2290"/>
    <w:rsid w:val="007136BC"/>
    <w:rsid w:val="00715DC4"/>
    <w:rsid w:val="007169A6"/>
    <w:rsid w:val="00741886"/>
    <w:rsid w:val="00755AA2"/>
    <w:rsid w:val="0075687F"/>
    <w:rsid w:val="00764B33"/>
    <w:rsid w:val="00766B04"/>
    <w:rsid w:val="0078168C"/>
    <w:rsid w:val="00791765"/>
    <w:rsid w:val="00795E31"/>
    <w:rsid w:val="007B1C7A"/>
    <w:rsid w:val="007B665D"/>
    <w:rsid w:val="007D2B1B"/>
    <w:rsid w:val="007E014D"/>
    <w:rsid w:val="007F67C8"/>
    <w:rsid w:val="008057BD"/>
    <w:rsid w:val="00816CA5"/>
    <w:rsid w:val="00837413"/>
    <w:rsid w:val="0084579A"/>
    <w:rsid w:val="0085262A"/>
    <w:rsid w:val="00863AD8"/>
    <w:rsid w:val="00866177"/>
    <w:rsid w:val="008712DF"/>
    <w:rsid w:val="00885CDB"/>
    <w:rsid w:val="00891085"/>
    <w:rsid w:val="008B53A5"/>
    <w:rsid w:val="008F1B80"/>
    <w:rsid w:val="00900A42"/>
    <w:rsid w:val="00900C7A"/>
    <w:rsid w:val="0090643A"/>
    <w:rsid w:val="009172D7"/>
    <w:rsid w:val="00944E01"/>
    <w:rsid w:val="00955DAB"/>
    <w:rsid w:val="009563F0"/>
    <w:rsid w:val="00973025"/>
    <w:rsid w:val="00981A59"/>
    <w:rsid w:val="00993442"/>
    <w:rsid w:val="009C1A8A"/>
    <w:rsid w:val="009C60E8"/>
    <w:rsid w:val="00A34383"/>
    <w:rsid w:val="00A355A8"/>
    <w:rsid w:val="00A50E19"/>
    <w:rsid w:val="00A65A21"/>
    <w:rsid w:val="00AC33C1"/>
    <w:rsid w:val="00B00311"/>
    <w:rsid w:val="00B07BD2"/>
    <w:rsid w:val="00B10609"/>
    <w:rsid w:val="00B27754"/>
    <w:rsid w:val="00B51527"/>
    <w:rsid w:val="00B5746A"/>
    <w:rsid w:val="00B6061D"/>
    <w:rsid w:val="00B6796C"/>
    <w:rsid w:val="00B733FD"/>
    <w:rsid w:val="00B753EF"/>
    <w:rsid w:val="00B811DB"/>
    <w:rsid w:val="00BA388A"/>
    <w:rsid w:val="00BB345C"/>
    <w:rsid w:val="00BF03F7"/>
    <w:rsid w:val="00C35988"/>
    <w:rsid w:val="00C45395"/>
    <w:rsid w:val="00C47CB4"/>
    <w:rsid w:val="00C509E6"/>
    <w:rsid w:val="00C563DC"/>
    <w:rsid w:val="00C67C54"/>
    <w:rsid w:val="00C8208E"/>
    <w:rsid w:val="00C85A0B"/>
    <w:rsid w:val="00C87047"/>
    <w:rsid w:val="00C95D82"/>
    <w:rsid w:val="00C96A8D"/>
    <w:rsid w:val="00CA74CB"/>
    <w:rsid w:val="00CA7BEF"/>
    <w:rsid w:val="00CB1E40"/>
    <w:rsid w:val="00CB32F7"/>
    <w:rsid w:val="00CB3A56"/>
    <w:rsid w:val="00CB60B4"/>
    <w:rsid w:val="00CC2715"/>
    <w:rsid w:val="00CC6279"/>
    <w:rsid w:val="00CD4641"/>
    <w:rsid w:val="00CF178A"/>
    <w:rsid w:val="00D06EBD"/>
    <w:rsid w:val="00D0739A"/>
    <w:rsid w:val="00D23171"/>
    <w:rsid w:val="00D259FD"/>
    <w:rsid w:val="00D57786"/>
    <w:rsid w:val="00D6132B"/>
    <w:rsid w:val="00D61969"/>
    <w:rsid w:val="00D6454A"/>
    <w:rsid w:val="00D71751"/>
    <w:rsid w:val="00D81F66"/>
    <w:rsid w:val="00D8789E"/>
    <w:rsid w:val="00D94225"/>
    <w:rsid w:val="00DA0E72"/>
    <w:rsid w:val="00DD5354"/>
    <w:rsid w:val="00E01815"/>
    <w:rsid w:val="00E35FCF"/>
    <w:rsid w:val="00E60FF2"/>
    <w:rsid w:val="00E61CCB"/>
    <w:rsid w:val="00E747AF"/>
    <w:rsid w:val="00EA3172"/>
    <w:rsid w:val="00EA7AB1"/>
    <w:rsid w:val="00EB10F1"/>
    <w:rsid w:val="00EB354E"/>
    <w:rsid w:val="00ED143B"/>
    <w:rsid w:val="00ED4BBE"/>
    <w:rsid w:val="00ED5EE8"/>
    <w:rsid w:val="00ED7294"/>
    <w:rsid w:val="00F003EF"/>
    <w:rsid w:val="00F00C96"/>
    <w:rsid w:val="00F00D40"/>
    <w:rsid w:val="00F070DD"/>
    <w:rsid w:val="00F21B4F"/>
    <w:rsid w:val="00F235CA"/>
    <w:rsid w:val="00F5757D"/>
    <w:rsid w:val="00F677AE"/>
    <w:rsid w:val="00F7017D"/>
    <w:rsid w:val="00F72B5B"/>
    <w:rsid w:val="00F73DEF"/>
    <w:rsid w:val="00F837AF"/>
    <w:rsid w:val="00FA320C"/>
    <w:rsid w:val="00FC7071"/>
    <w:rsid w:val="00FE3D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D7267F"/>
  <w15:docId w15:val="{56A2867B-69CE-47AF-AF1C-A83C0212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1B7"/>
    <w:pPr>
      <w:spacing w:after="0" w:line="240" w:lineRule="auto"/>
      <w:jc w:val="both"/>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C509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509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spacing">
    <w:name w:val="ecxmsonospacing"/>
    <w:basedOn w:val="Normal"/>
    <w:uiPriority w:val="99"/>
    <w:rsid w:val="0033210A"/>
    <w:pPr>
      <w:spacing w:after="324"/>
    </w:pPr>
  </w:style>
  <w:style w:type="paragraph" w:customStyle="1" w:styleId="Prrafodelista1">
    <w:name w:val="Párrafo de lista1"/>
    <w:basedOn w:val="Normal"/>
    <w:qFormat/>
    <w:rsid w:val="0033210A"/>
    <w:pPr>
      <w:ind w:left="720"/>
    </w:pPr>
  </w:style>
  <w:style w:type="paragraph" w:customStyle="1" w:styleId="toa">
    <w:name w:val="toa"/>
    <w:basedOn w:val="Normal"/>
    <w:rsid w:val="0033210A"/>
    <w:pPr>
      <w:tabs>
        <w:tab w:val="left" w:pos="0"/>
        <w:tab w:val="left" w:pos="9000"/>
        <w:tab w:val="right" w:pos="9360"/>
      </w:tabs>
      <w:suppressAutoHyphens/>
    </w:pPr>
    <w:rPr>
      <w:spacing w:val="-2"/>
      <w:szCs w:val="20"/>
      <w:lang w:val="en-US"/>
    </w:rPr>
  </w:style>
  <w:style w:type="paragraph" w:customStyle="1" w:styleId="Default">
    <w:name w:val="Default"/>
    <w:rsid w:val="0033210A"/>
    <w:pPr>
      <w:autoSpaceDE w:val="0"/>
      <w:autoSpaceDN w:val="0"/>
      <w:adjustRightInd w:val="0"/>
      <w:spacing w:after="0" w:line="240" w:lineRule="auto"/>
    </w:pPr>
    <w:rPr>
      <w:rFonts w:ascii="Arial" w:eastAsia="Times New Roman" w:hAnsi="Arial" w:cs="Arial"/>
      <w:color w:val="000000"/>
      <w:sz w:val="24"/>
      <w:szCs w:val="24"/>
      <w:lang w:eastAsia="es-CO"/>
    </w:rPr>
  </w:style>
  <w:style w:type="table" w:styleId="Tablaconcuadrcula">
    <w:name w:val="Table Grid"/>
    <w:basedOn w:val="Tablanormal"/>
    <w:uiPriority w:val="59"/>
    <w:rsid w:val="003321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33210A"/>
    <w:pPr>
      <w:ind w:left="720"/>
      <w:contextualSpacing/>
    </w:pPr>
  </w:style>
  <w:style w:type="character" w:customStyle="1" w:styleId="Ttulo1Car">
    <w:name w:val="Título 1 Car"/>
    <w:basedOn w:val="Fuentedeprrafopredeter"/>
    <w:link w:val="Ttulo1"/>
    <w:rsid w:val="00C509E6"/>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509E6"/>
    <w:rPr>
      <w:rFonts w:asciiTheme="majorHAnsi" w:eastAsiaTheme="majorEastAsia" w:hAnsiTheme="majorHAnsi" w:cstheme="majorBidi"/>
      <w:b/>
      <w:bCs/>
      <w:color w:val="4F81BD" w:themeColor="accent1"/>
      <w:sz w:val="26"/>
      <w:szCs w:val="26"/>
      <w:lang w:val="es-ES" w:eastAsia="es-ES"/>
    </w:rPr>
  </w:style>
  <w:style w:type="paragraph" w:styleId="Lista">
    <w:name w:val="List"/>
    <w:basedOn w:val="Normal"/>
    <w:uiPriority w:val="99"/>
    <w:unhideWhenUsed/>
    <w:rsid w:val="00C509E6"/>
    <w:pPr>
      <w:ind w:left="283" w:hanging="283"/>
      <w:contextualSpacing/>
    </w:pPr>
  </w:style>
  <w:style w:type="paragraph" w:styleId="Encabezadodemensaje">
    <w:name w:val="Message Header"/>
    <w:basedOn w:val="Normal"/>
    <w:link w:val="EncabezadodemensajeCar"/>
    <w:uiPriority w:val="99"/>
    <w:unhideWhenUsed/>
    <w:rsid w:val="00C509E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C509E6"/>
    <w:rPr>
      <w:rFonts w:asciiTheme="majorHAnsi" w:eastAsiaTheme="majorEastAsia" w:hAnsiTheme="majorHAnsi" w:cstheme="majorBidi"/>
      <w:sz w:val="24"/>
      <w:szCs w:val="24"/>
      <w:shd w:val="pct20" w:color="auto" w:fill="auto"/>
      <w:lang w:val="es-ES" w:eastAsia="es-ES"/>
    </w:rPr>
  </w:style>
  <w:style w:type="paragraph" w:styleId="Saludo">
    <w:name w:val="Salutation"/>
    <w:basedOn w:val="Normal"/>
    <w:next w:val="Normal"/>
    <w:link w:val="SaludoCar"/>
    <w:uiPriority w:val="99"/>
    <w:unhideWhenUsed/>
    <w:rsid w:val="00C509E6"/>
  </w:style>
  <w:style w:type="character" w:customStyle="1" w:styleId="SaludoCar">
    <w:name w:val="Saludo Car"/>
    <w:basedOn w:val="Fuentedeprrafopredeter"/>
    <w:link w:val="Saludo"/>
    <w:uiPriority w:val="99"/>
    <w:rsid w:val="00C509E6"/>
    <w:rPr>
      <w:rFonts w:ascii="Times New Roman" w:eastAsia="Times New Roman" w:hAnsi="Times New Roman" w:cs="Times New Roman"/>
      <w:sz w:val="24"/>
      <w:szCs w:val="24"/>
      <w:lang w:val="es-ES" w:eastAsia="es-ES"/>
    </w:rPr>
  </w:style>
  <w:style w:type="paragraph" w:styleId="Listaconvietas2">
    <w:name w:val="List Bullet 2"/>
    <w:basedOn w:val="Normal"/>
    <w:uiPriority w:val="99"/>
    <w:unhideWhenUsed/>
    <w:rsid w:val="00C509E6"/>
    <w:pPr>
      <w:numPr>
        <w:numId w:val="4"/>
      </w:numPr>
      <w:contextualSpacing/>
    </w:pPr>
  </w:style>
  <w:style w:type="paragraph" w:styleId="Textoindependiente">
    <w:name w:val="Body Text"/>
    <w:basedOn w:val="Normal"/>
    <w:link w:val="TextoindependienteCar"/>
    <w:uiPriority w:val="99"/>
    <w:unhideWhenUsed/>
    <w:rsid w:val="00C509E6"/>
    <w:pPr>
      <w:spacing w:after="120"/>
    </w:pPr>
  </w:style>
  <w:style w:type="character" w:customStyle="1" w:styleId="TextoindependienteCar">
    <w:name w:val="Texto independiente Car"/>
    <w:basedOn w:val="Fuentedeprrafopredeter"/>
    <w:link w:val="Textoindependiente"/>
    <w:uiPriority w:val="99"/>
    <w:rsid w:val="00C509E6"/>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C509E6"/>
    <w:pPr>
      <w:spacing w:after="120"/>
      <w:ind w:left="283"/>
    </w:pPr>
  </w:style>
  <w:style w:type="character" w:customStyle="1" w:styleId="SangradetextonormalCar">
    <w:name w:val="Sangría de texto normal Car"/>
    <w:basedOn w:val="Fuentedeprrafopredeter"/>
    <w:link w:val="Sangradetextonormal"/>
    <w:uiPriority w:val="99"/>
    <w:semiHidden/>
    <w:rsid w:val="00C509E6"/>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509E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509E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056B08"/>
    <w:pPr>
      <w:tabs>
        <w:tab w:val="center" w:pos="4419"/>
        <w:tab w:val="right" w:pos="8838"/>
      </w:tabs>
    </w:pPr>
  </w:style>
  <w:style w:type="character" w:customStyle="1" w:styleId="EncabezadoCar">
    <w:name w:val="Encabezado Car"/>
    <w:basedOn w:val="Fuentedeprrafopredeter"/>
    <w:link w:val="Encabezado"/>
    <w:uiPriority w:val="99"/>
    <w:rsid w:val="00056B0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56B08"/>
    <w:pPr>
      <w:tabs>
        <w:tab w:val="center" w:pos="4419"/>
        <w:tab w:val="right" w:pos="8838"/>
      </w:tabs>
    </w:pPr>
  </w:style>
  <w:style w:type="character" w:customStyle="1" w:styleId="PiedepginaCar">
    <w:name w:val="Pie de página Car"/>
    <w:basedOn w:val="Fuentedeprrafopredeter"/>
    <w:link w:val="Piedepgina"/>
    <w:uiPriority w:val="99"/>
    <w:rsid w:val="00056B0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F1691"/>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691"/>
    <w:rPr>
      <w:rFonts w:ascii="Tahoma" w:eastAsia="Times New Roman" w:hAnsi="Tahoma" w:cs="Tahoma"/>
      <w:sz w:val="16"/>
      <w:szCs w:val="16"/>
      <w:lang w:val="es-ES" w:eastAsia="es-ES"/>
    </w:rPr>
  </w:style>
  <w:style w:type="paragraph" w:styleId="NormalWeb">
    <w:name w:val="Normal (Web)"/>
    <w:basedOn w:val="Normal"/>
    <w:uiPriority w:val="99"/>
    <w:unhideWhenUsed/>
    <w:rsid w:val="006E41B7"/>
    <w:pPr>
      <w:spacing w:before="100" w:beforeAutospacing="1" w:after="100" w:afterAutospacing="1"/>
    </w:pPr>
  </w:style>
  <w:style w:type="character" w:styleId="Hipervnculo">
    <w:name w:val="Hyperlink"/>
    <w:basedOn w:val="Fuentedeprrafopredeter"/>
    <w:uiPriority w:val="99"/>
    <w:unhideWhenUsed/>
    <w:rsid w:val="003F2C24"/>
    <w:rPr>
      <w:color w:val="0000FF" w:themeColor="hyperlink"/>
      <w:u w:val="single"/>
    </w:rPr>
  </w:style>
  <w:style w:type="paragraph" w:styleId="Sinespaciado">
    <w:name w:val="No Spacing"/>
    <w:link w:val="SinespaciadoCar"/>
    <w:uiPriority w:val="1"/>
    <w:qFormat/>
    <w:rsid w:val="00122166"/>
    <w:pPr>
      <w:spacing w:after="0" w:line="240" w:lineRule="auto"/>
    </w:pPr>
  </w:style>
  <w:style w:type="numbering" w:customStyle="1" w:styleId="Sinlista1">
    <w:name w:val="Sin lista1"/>
    <w:next w:val="Sinlista"/>
    <w:uiPriority w:val="99"/>
    <w:semiHidden/>
    <w:unhideWhenUsed/>
    <w:rsid w:val="00CD4641"/>
  </w:style>
  <w:style w:type="paragraph" w:customStyle="1" w:styleId="Sinespaciado1">
    <w:name w:val="Sin espaciado1"/>
    <w:uiPriority w:val="99"/>
    <w:rsid w:val="00CD4641"/>
    <w:pPr>
      <w:spacing w:after="0" w:line="240" w:lineRule="auto"/>
    </w:pPr>
    <w:rPr>
      <w:rFonts w:ascii="Calibri" w:eastAsia="Times New Roman" w:hAnsi="Calibri" w:cs="Times New Roman"/>
      <w:lang w:val="es-ES_tradnl"/>
    </w:rPr>
  </w:style>
  <w:style w:type="table" w:customStyle="1" w:styleId="Tablaconcuadrcula1">
    <w:name w:val="Tabla con cuadrícula1"/>
    <w:basedOn w:val="Tablanormal"/>
    <w:next w:val="Tablaconcuadrcula"/>
    <w:uiPriority w:val="99"/>
    <w:locked/>
    <w:rsid w:val="00CD4641"/>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unhideWhenUsed/>
    <w:rsid w:val="00CD4641"/>
    <w:pPr>
      <w:spacing w:after="200" w:line="276" w:lineRule="auto"/>
      <w:jc w:val="left"/>
    </w:pPr>
    <w:rPr>
      <w:rFonts w:ascii="Tahoma" w:eastAsia="Calibri" w:hAnsi="Tahoma" w:cs="Tahoma"/>
      <w:sz w:val="16"/>
      <w:szCs w:val="16"/>
      <w:lang w:val="es-ES_tradnl" w:eastAsia="en-US"/>
    </w:rPr>
  </w:style>
  <w:style w:type="character" w:customStyle="1" w:styleId="MapadeldocumentoCar">
    <w:name w:val="Mapa del documento Car"/>
    <w:basedOn w:val="Fuentedeprrafopredeter"/>
    <w:link w:val="Mapadeldocumento"/>
    <w:uiPriority w:val="99"/>
    <w:semiHidden/>
    <w:rsid w:val="00CD4641"/>
    <w:rPr>
      <w:rFonts w:ascii="Tahoma" w:eastAsia="Calibri" w:hAnsi="Tahoma" w:cs="Tahoma"/>
      <w:sz w:val="16"/>
      <w:szCs w:val="16"/>
      <w:lang w:val="es-ES_tradnl"/>
    </w:rPr>
  </w:style>
  <w:style w:type="character" w:customStyle="1" w:styleId="SinespaciadoCar">
    <w:name w:val="Sin espaciado Car"/>
    <w:basedOn w:val="Fuentedeprrafopredeter"/>
    <w:link w:val="Sinespaciado"/>
    <w:uiPriority w:val="1"/>
    <w:rsid w:val="00CD4641"/>
  </w:style>
  <w:style w:type="character" w:styleId="nfasis">
    <w:name w:val="Emphasis"/>
    <w:basedOn w:val="Fuentedeprrafopredeter"/>
    <w:qFormat/>
    <w:rsid w:val="00CD4641"/>
    <w:rPr>
      <w:i/>
      <w:iCs/>
    </w:rPr>
  </w:style>
  <w:style w:type="paragraph" w:styleId="TtuloTDC">
    <w:name w:val="TOC Heading"/>
    <w:basedOn w:val="Ttulo1"/>
    <w:next w:val="Normal"/>
    <w:uiPriority w:val="39"/>
    <w:unhideWhenUsed/>
    <w:qFormat/>
    <w:rsid w:val="00CD4641"/>
    <w:pPr>
      <w:spacing w:line="276" w:lineRule="auto"/>
      <w:jc w:val="left"/>
      <w:outlineLvl w:val="9"/>
    </w:pPr>
    <w:rPr>
      <w:lang w:val="es-CO" w:eastAsia="es-CO"/>
    </w:rPr>
  </w:style>
  <w:style w:type="paragraph" w:styleId="TDC1">
    <w:name w:val="toc 1"/>
    <w:basedOn w:val="Normal"/>
    <w:next w:val="Normal"/>
    <w:autoRedefine/>
    <w:uiPriority w:val="39"/>
    <w:rsid w:val="00CD4641"/>
    <w:pPr>
      <w:spacing w:after="100" w:line="276" w:lineRule="auto"/>
      <w:jc w:val="left"/>
    </w:pPr>
    <w:rPr>
      <w:rFonts w:ascii="Calibri" w:eastAsia="Calibri" w:hAnsi="Calibri"/>
      <w:sz w:val="22"/>
      <w:szCs w:val="22"/>
      <w:lang w:val="es-ES_tradnl" w:eastAsia="en-US"/>
    </w:rPr>
  </w:style>
  <w:style w:type="paragraph" w:styleId="TDC2">
    <w:name w:val="toc 2"/>
    <w:basedOn w:val="Normal"/>
    <w:next w:val="Normal"/>
    <w:autoRedefine/>
    <w:uiPriority w:val="39"/>
    <w:rsid w:val="00CD4641"/>
    <w:pPr>
      <w:spacing w:after="100" w:line="276" w:lineRule="auto"/>
      <w:ind w:left="220"/>
      <w:jc w:val="left"/>
    </w:pPr>
    <w:rPr>
      <w:rFonts w:ascii="Calibri" w:eastAsia="Calibri" w:hAnsi="Calibri"/>
      <w:sz w:val="22"/>
      <w:szCs w:val="22"/>
      <w:lang w:val="es-ES_tradnl" w:eastAsia="en-US"/>
    </w:rPr>
  </w:style>
  <w:style w:type="character" w:customStyle="1" w:styleId="Destacado">
    <w:name w:val="Destacado"/>
    <w:qFormat/>
    <w:rsid w:val="00CC62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94621">
      <w:bodyDiv w:val="1"/>
      <w:marLeft w:val="0"/>
      <w:marRight w:val="0"/>
      <w:marTop w:val="0"/>
      <w:marBottom w:val="0"/>
      <w:divBdr>
        <w:top w:val="none" w:sz="0" w:space="0" w:color="auto"/>
        <w:left w:val="none" w:sz="0" w:space="0" w:color="auto"/>
        <w:bottom w:val="none" w:sz="0" w:space="0" w:color="auto"/>
        <w:right w:val="none" w:sz="0" w:space="0" w:color="auto"/>
      </w:divBdr>
      <w:divsChild>
        <w:div w:id="159197887">
          <w:marLeft w:val="720"/>
          <w:marRight w:val="0"/>
          <w:marTop w:val="115"/>
          <w:marBottom w:val="0"/>
          <w:divBdr>
            <w:top w:val="none" w:sz="0" w:space="0" w:color="auto"/>
            <w:left w:val="none" w:sz="0" w:space="0" w:color="auto"/>
            <w:bottom w:val="none" w:sz="0" w:space="0" w:color="auto"/>
            <w:right w:val="none" w:sz="0" w:space="0" w:color="auto"/>
          </w:divBdr>
        </w:div>
        <w:div w:id="1781485317">
          <w:marLeft w:val="720"/>
          <w:marRight w:val="0"/>
          <w:marTop w:val="115"/>
          <w:marBottom w:val="0"/>
          <w:divBdr>
            <w:top w:val="none" w:sz="0" w:space="0" w:color="auto"/>
            <w:left w:val="none" w:sz="0" w:space="0" w:color="auto"/>
            <w:bottom w:val="none" w:sz="0" w:space="0" w:color="auto"/>
            <w:right w:val="none" w:sz="0" w:space="0" w:color="auto"/>
          </w:divBdr>
        </w:div>
      </w:divsChild>
    </w:div>
    <w:div w:id="864758549">
      <w:bodyDiv w:val="1"/>
      <w:marLeft w:val="0"/>
      <w:marRight w:val="0"/>
      <w:marTop w:val="0"/>
      <w:marBottom w:val="0"/>
      <w:divBdr>
        <w:top w:val="none" w:sz="0" w:space="0" w:color="auto"/>
        <w:left w:val="none" w:sz="0" w:space="0" w:color="auto"/>
        <w:bottom w:val="none" w:sz="0" w:space="0" w:color="auto"/>
        <w:right w:val="none" w:sz="0" w:space="0" w:color="auto"/>
      </w:divBdr>
    </w:div>
    <w:div w:id="1123379614">
      <w:bodyDiv w:val="1"/>
      <w:marLeft w:val="0"/>
      <w:marRight w:val="0"/>
      <w:marTop w:val="0"/>
      <w:marBottom w:val="0"/>
      <w:divBdr>
        <w:top w:val="none" w:sz="0" w:space="0" w:color="auto"/>
        <w:left w:val="none" w:sz="0" w:space="0" w:color="auto"/>
        <w:bottom w:val="none" w:sz="0" w:space="0" w:color="auto"/>
        <w:right w:val="none" w:sz="0" w:space="0" w:color="auto"/>
      </w:divBdr>
    </w:div>
    <w:div w:id="19652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1D2B-D9E4-4510-8D4D-637B18018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6455</Words>
  <Characters>35503</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dc:creator>
  <cp:lastModifiedBy>alanmateo20044@gmail.com</cp:lastModifiedBy>
  <cp:revision>5</cp:revision>
  <cp:lastPrinted>2018-03-02T16:39:00Z</cp:lastPrinted>
  <dcterms:created xsi:type="dcterms:W3CDTF">2022-04-23T02:19:00Z</dcterms:created>
  <dcterms:modified xsi:type="dcterms:W3CDTF">2023-02-27T18:48:00Z</dcterms:modified>
</cp:coreProperties>
</file>